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F" w:rsidRDefault="00391FB0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и учебно-методическое оснащение кабинета </w:t>
      </w:r>
      <w:bookmarkStart w:id="0" w:name="_GoBack"/>
      <w:bookmarkEnd w:id="0"/>
      <w:r w:rsidR="00924C5A">
        <w:rPr>
          <w:rFonts w:ascii="Times New Roman" w:hAnsi="Times New Roman" w:cs="Times New Roman"/>
          <w:b/>
          <w:sz w:val="28"/>
          <w:szCs w:val="28"/>
        </w:rPr>
        <w:t>Кабинет начальных классов №27.</w:t>
      </w:r>
    </w:p>
    <w:p w:rsidR="00924C5A" w:rsidRDefault="00924C5A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кабинетом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Марусина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>
        <w:rPr>
          <w:rFonts w:ascii="Times New Roman" w:hAnsi="Times New Roman" w:cs="Times New Roman"/>
          <w:sz w:val="24"/>
          <w:szCs w:val="28"/>
        </w:rPr>
        <w:t xml:space="preserve"> – 26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>
        <w:rPr>
          <w:rFonts w:ascii="Times New Roman" w:hAnsi="Times New Roman" w:cs="Times New Roman"/>
          <w:sz w:val="24"/>
          <w:szCs w:val="28"/>
        </w:rPr>
        <w:t xml:space="preserve"> – 26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Интерактивная доска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Компьютер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компьютерный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Видеодвойка « LG»</w:t>
      </w:r>
      <w:r>
        <w:rPr>
          <w:rFonts w:ascii="Times New Roman" w:hAnsi="Times New Roman" w:cs="Times New Roman"/>
          <w:sz w:val="24"/>
          <w:szCs w:val="28"/>
        </w:rPr>
        <w:t xml:space="preserve"> - 1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DVD – приставка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924C5A" w:rsidRP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Обучение грамоте. Уроки Ки</w:t>
      </w:r>
      <w:r>
        <w:rPr>
          <w:rFonts w:ascii="Times New Roman" w:hAnsi="Times New Roman" w:cs="Times New Roman"/>
          <w:sz w:val="24"/>
          <w:szCs w:val="28"/>
        </w:rPr>
        <w:t xml:space="preserve">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Мефлодия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Математика.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Из 4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Математика.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Из 2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Окружающий мир.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. 1 класс. Из 2 ч</w:t>
      </w:r>
      <w:r>
        <w:rPr>
          <w:rFonts w:ascii="Times New Roman" w:hAnsi="Times New Roman" w:cs="Times New Roman"/>
          <w:sz w:val="24"/>
          <w:szCs w:val="28"/>
        </w:rPr>
        <w:t xml:space="preserve">астей. </w:t>
      </w:r>
    </w:p>
    <w:p w:rsid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Окружающий мир.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Из 2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Диск</w:t>
      </w:r>
      <w:r w:rsidRPr="00924C5A">
        <w:rPr>
          <w:rFonts w:ascii="Times New Roman" w:hAnsi="Times New Roman" w:cs="Times New Roman"/>
          <w:sz w:val="24"/>
          <w:szCs w:val="28"/>
        </w:rPr>
        <w:t xml:space="preserve"> «Жизнь растений»</w:t>
      </w:r>
    </w:p>
    <w:p w:rsidR="00924C5A" w:rsidRDefault="00924C5A" w:rsidP="00924C5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Диск </w:t>
      </w:r>
      <w:r w:rsidRPr="00924C5A">
        <w:rPr>
          <w:rFonts w:ascii="Times New Roman" w:hAnsi="Times New Roman" w:cs="Times New Roman"/>
          <w:sz w:val="24"/>
          <w:szCs w:val="28"/>
        </w:rPr>
        <w:t>«Земноводные»</w:t>
      </w:r>
    </w:p>
    <w:p w:rsidR="00924C5A" w:rsidRDefault="00924C5A" w:rsidP="00924C5A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</w:p>
    <w:p w:rsidR="00924C5A" w:rsidRP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методического обеспечения учебного процесса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В. В. Давыдов,  С. Ф. Горбов,  Г. Г. Микулина, О. В. Савельева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«Математика. 2 класс» в 2 ч</w:t>
      </w:r>
      <w:r>
        <w:rPr>
          <w:rFonts w:ascii="Times New Roman" w:hAnsi="Times New Roman" w:cs="Times New Roman"/>
          <w:sz w:val="24"/>
          <w:szCs w:val="28"/>
        </w:rPr>
        <w:t xml:space="preserve">астях. </w:t>
      </w:r>
      <w:r w:rsidRPr="00924C5A">
        <w:rPr>
          <w:rFonts w:ascii="Times New Roman" w:hAnsi="Times New Roman" w:cs="Times New Roman"/>
          <w:sz w:val="24"/>
          <w:szCs w:val="28"/>
        </w:rPr>
        <w:t xml:space="preserve">Микулина Г.Г.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«Контрольные работы по математике. 2 класс»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24C5A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24C5A">
        <w:rPr>
          <w:rFonts w:ascii="Times New Roman" w:hAnsi="Times New Roman" w:cs="Times New Roman"/>
          <w:sz w:val="24"/>
          <w:szCs w:val="28"/>
        </w:rPr>
        <w:t xml:space="preserve">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</w:t>
      </w:r>
      <w:r>
        <w:rPr>
          <w:rFonts w:ascii="Times New Roman" w:hAnsi="Times New Roman" w:cs="Times New Roman"/>
          <w:sz w:val="24"/>
          <w:szCs w:val="28"/>
        </w:rPr>
        <w:t>Давыдова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>).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lastRenderedPageBreak/>
        <w:t xml:space="preserve">В.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Репкин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, Т. В. Некрасова, Е.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Восторгова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«Русский язык. 2класс». 1-2 части 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Е. И. Матвеева «Литературное чтение. 2 класс» в 2 частях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Е. И. Матвеева «Тетрадь по литературному чтению. 2 класс» в 2 частях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Т. В. Некрасова  Методический комментарий к учебнику русского языка для 2 класса 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И. П.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Старагина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 Т. В. Некрасова «рабочая тетрадь по русскому языку. 2 класс»  1-2 части 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А.К.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Дусавицкий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Е.М. Кондратюк И.Н. Толмачёва З.И.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Шилкунова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«Урок в развивающем обучении» (система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.М.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Енжевская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Формирование контрольно-оценочных умений младших школьников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24C5A">
        <w:rPr>
          <w:rFonts w:ascii="Times New Roman" w:hAnsi="Times New Roman" w:cs="Times New Roman"/>
          <w:sz w:val="24"/>
          <w:szCs w:val="28"/>
        </w:rPr>
        <w:t xml:space="preserve">истема Д.Б.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– В.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В.Давыдова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А.З.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Зак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Интеллектика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 2 класс тетрадь для развития мыслительных способностей.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Беденко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«Математика с улыбкой» в 5 частях М.: 5за знания.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О. Холодова «Юным умникам и умницам»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Задания по развитию познавательных способностей (7-8лет)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С. И.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Гин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 «Мир Фантазии»: Методическое пособие для начальной школы.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14. С. И.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Гин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 «Мир логики»: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Методическое пособие для начальной школы.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15. С. И.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Гин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 «Мир и человек»: Методическое пособие для начальной школы.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С. В. Кривцова  «Жизненные навыки»»:  уроки психологии в</w:t>
      </w:r>
      <w:r>
        <w:rPr>
          <w:rFonts w:ascii="Times New Roman" w:hAnsi="Times New Roman" w:cs="Times New Roman"/>
          <w:sz w:val="24"/>
          <w:szCs w:val="28"/>
        </w:rPr>
        <w:t xml:space="preserve">о 2 классе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К.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Фопель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 xml:space="preserve"> «Как научить детей сотрудничать» Сборник психологических игр и упражнений в 4-х частях год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Логическая математика для младших школьников. 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дисков, </w:t>
      </w:r>
      <w:r w:rsidRPr="00924C5A">
        <w:rPr>
          <w:rFonts w:ascii="Times New Roman" w:hAnsi="Times New Roman" w:cs="Times New Roman"/>
          <w:b/>
          <w:sz w:val="28"/>
          <w:szCs w:val="28"/>
        </w:rPr>
        <w:t>обеспечивающих учебно-воспитательный процесс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«С любовью к 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Нижнему</w:t>
      </w:r>
      <w:proofErr w:type="gram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«Один день в 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>Нижнем</w:t>
      </w:r>
      <w:proofErr w:type="gram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«Знакомьтесь: Нижегородский край».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«Суздаль»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«Владимир»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«Русский музей»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«Чудеса света»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«Жизнь растений»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«Рептилии и земноводные»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«Национальная география»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«Волга – душа России»</w:t>
      </w:r>
    </w:p>
    <w:p w:rsidR="00924C5A" w:rsidRPr="00924C5A" w:rsidRDefault="00924C5A" w:rsidP="00924C5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Русские народные сказки «Морозко»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«Снежная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королёва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«Незнайка на Луне»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Чипполино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«Безопасность на дорогах»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lastRenderedPageBreak/>
        <w:t>М/ф «Цветик-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семицветик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Кашканка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Сказки А. С. Пушкина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Сказки Андерсена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Маугли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«Волшебник Изумрудного города»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М/ф «Малыш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Сказка о потерянном времени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Аленький цветочек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Приключения Буратино</w:t>
      </w:r>
    </w:p>
    <w:p w:rsid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Огонь, вода и медные трубы</w:t>
      </w:r>
    </w:p>
    <w:p w:rsidR="00924C5A" w:rsidRDefault="00924C5A" w:rsidP="00924C5A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Наглядные  и дидактические пособия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изучению краеведения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 «Наши достижения»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 «Мастерская системного оператора»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результатов</w:t>
      </w:r>
      <w:proofErr w:type="gramStart"/>
      <w:r w:rsidRPr="00924C5A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– поле «ГО»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Геоконт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Схемы-таблицы по предметам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«Домик для букв»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Калькулятор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Карточки для тренировочных упражнений</w:t>
      </w:r>
    </w:p>
    <w:p w:rsid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«Блоки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Дьенеша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»</w:t>
      </w:r>
    </w:p>
    <w:p w:rsidR="00924C5A" w:rsidRDefault="00924C5A" w:rsidP="00924C5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настольных и дидактических игр, обеспечивающих учебно-воспитательный процесс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6557D0">
        <w:rPr>
          <w:rFonts w:ascii="Times New Roman" w:hAnsi="Times New Roman" w:cs="Times New Roman"/>
          <w:sz w:val="24"/>
          <w:szCs w:val="28"/>
        </w:rPr>
        <w:t>Геоконт</w:t>
      </w:r>
      <w:proofErr w:type="spellEnd"/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«Подбери по цвету и форме»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«Ребусы»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Головоломка «Змейка»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6557D0">
        <w:rPr>
          <w:rFonts w:ascii="Times New Roman" w:hAnsi="Times New Roman" w:cs="Times New Roman"/>
          <w:sz w:val="24"/>
          <w:szCs w:val="28"/>
        </w:rPr>
        <w:t>Ковролин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>. Набор  геометрических фигур.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«Противоположности»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6557D0">
        <w:rPr>
          <w:rFonts w:ascii="Times New Roman" w:hAnsi="Times New Roman" w:cs="Times New Roman"/>
          <w:sz w:val="24"/>
          <w:szCs w:val="28"/>
        </w:rPr>
        <w:t>Зоолото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 xml:space="preserve"> «Занимательная зоология»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«Рыцарское сражение»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«Лягушки-непоседы»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«Шоколадный набор»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«Час-пик»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«Путешествие в лагуну»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6557D0">
        <w:rPr>
          <w:rFonts w:ascii="Times New Roman" w:hAnsi="Times New Roman" w:cs="Times New Roman"/>
          <w:sz w:val="24"/>
          <w:szCs w:val="28"/>
        </w:rPr>
        <w:t>Твистер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>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Шашки, шахматы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6557D0">
        <w:rPr>
          <w:rFonts w:ascii="Times New Roman" w:hAnsi="Times New Roman" w:cs="Times New Roman"/>
          <w:sz w:val="24"/>
          <w:szCs w:val="28"/>
        </w:rPr>
        <w:t>Игра</w:t>
      </w:r>
      <w:proofErr w:type="gramEnd"/>
      <w:r w:rsidRPr="006557D0">
        <w:rPr>
          <w:rFonts w:ascii="Times New Roman" w:hAnsi="Times New Roman" w:cs="Times New Roman"/>
          <w:sz w:val="24"/>
          <w:szCs w:val="28"/>
        </w:rPr>
        <w:t xml:space="preserve"> обучающая и развивающая игра «Говорящая таблица умножения» электронный звуковой плакат серии ЗНАТОК 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6557D0">
        <w:rPr>
          <w:rFonts w:ascii="Times New Roman" w:hAnsi="Times New Roman" w:cs="Times New Roman"/>
          <w:sz w:val="24"/>
          <w:szCs w:val="28"/>
        </w:rPr>
        <w:lastRenderedPageBreak/>
        <w:t>Словодел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 xml:space="preserve"> «Великан»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6557D0">
        <w:rPr>
          <w:rFonts w:ascii="Times New Roman" w:hAnsi="Times New Roman" w:cs="Times New Roman"/>
          <w:sz w:val="24"/>
          <w:szCs w:val="28"/>
        </w:rPr>
        <w:t>Руммикуб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>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«Наша игротека» - комплект настольных игр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Конструктор нового поколения «ТИКО» для развития мелкой моторики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 xml:space="preserve">«Весёлые </w:t>
      </w:r>
      <w:proofErr w:type="spellStart"/>
      <w:r w:rsidRPr="006557D0">
        <w:rPr>
          <w:rFonts w:ascii="Times New Roman" w:hAnsi="Times New Roman" w:cs="Times New Roman"/>
          <w:sz w:val="24"/>
          <w:szCs w:val="28"/>
        </w:rPr>
        <w:t>монстрики</w:t>
      </w:r>
      <w:proofErr w:type="spellEnd"/>
      <w:r w:rsidRPr="006557D0">
        <w:rPr>
          <w:rFonts w:ascii="Times New Roman" w:hAnsi="Times New Roman" w:cs="Times New Roman"/>
          <w:sz w:val="24"/>
          <w:szCs w:val="28"/>
        </w:rPr>
        <w:t>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Игра-лото» Нижний Новгород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Набор для экспериментов «Опыты с кристаллами»</w:t>
      </w:r>
    </w:p>
    <w:p w:rsidR="00924C5A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Викторина Космос</w:t>
      </w:r>
    </w:p>
    <w:p w:rsidR="006557D0" w:rsidRDefault="006557D0" w:rsidP="006557D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557D0" w:rsidRPr="006557D0" w:rsidRDefault="006557D0" w:rsidP="006557D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24C5A" w:rsidRPr="006557D0" w:rsidRDefault="00924C5A" w:rsidP="006557D0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924C5A" w:rsidRPr="006557D0" w:rsidRDefault="00924C5A" w:rsidP="006557D0">
      <w:pPr>
        <w:pStyle w:val="a3"/>
        <w:ind w:left="0"/>
        <w:rPr>
          <w:rFonts w:ascii="Times New Roman" w:hAnsi="Times New Roman" w:cs="Times New Roman"/>
          <w:szCs w:val="28"/>
        </w:rPr>
      </w:pPr>
    </w:p>
    <w:sectPr w:rsidR="00924C5A" w:rsidRPr="006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61E"/>
    <w:multiLevelType w:val="hybridMultilevel"/>
    <w:tmpl w:val="A27882D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3AC1"/>
    <w:multiLevelType w:val="hybridMultilevel"/>
    <w:tmpl w:val="8C96D73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3601C"/>
    <w:multiLevelType w:val="hybridMultilevel"/>
    <w:tmpl w:val="A1968CB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56608"/>
    <w:multiLevelType w:val="hybridMultilevel"/>
    <w:tmpl w:val="27A08D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F3EB7"/>
    <w:multiLevelType w:val="hybridMultilevel"/>
    <w:tmpl w:val="8AC4221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29DC"/>
    <w:multiLevelType w:val="hybridMultilevel"/>
    <w:tmpl w:val="0FA80862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2F5B48"/>
    <w:rsid w:val="00391FB0"/>
    <w:rsid w:val="006557D0"/>
    <w:rsid w:val="00924C5A"/>
    <w:rsid w:val="00B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Марина Ю. Беззубова</cp:lastModifiedBy>
  <cp:revision>2</cp:revision>
  <dcterms:created xsi:type="dcterms:W3CDTF">2015-03-05T08:57:00Z</dcterms:created>
  <dcterms:modified xsi:type="dcterms:W3CDTF">2015-03-05T08:57:00Z</dcterms:modified>
</cp:coreProperties>
</file>