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5" w:rsidRPr="00F17B2B" w:rsidRDefault="00153D41" w:rsidP="00F17B2B">
      <w:pPr>
        <w:jc w:val="center"/>
        <w:rPr>
          <w:rFonts w:ascii="Times New Roman" w:hAnsi="Times New Roman" w:cs="Times New Roman"/>
          <w:b/>
          <w:sz w:val="24"/>
        </w:rPr>
      </w:pPr>
      <w:r w:rsidRPr="00F17B2B">
        <w:rPr>
          <w:rFonts w:ascii="Times New Roman" w:hAnsi="Times New Roman" w:cs="Times New Roman"/>
          <w:b/>
          <w:sz w:val="24"/>
        </w:rPr>
        <w:t xml:space="preserve">Анализ </w:t>
      </w:r>
      <w:r w:rsidR="00971F14" w:rsidRPr="00F17B2B">
        <w:rPr>
          <w:rFonts w:ascii="Times New Roman" w:hAnsi="Times New Roman" w:cs="Times New Roman"/>
          <w:b/>
          <w:sz w:val="24"/>
        </w:rPr>
        <w:t>работы учителя</w:t>
      </w:r>
      <w:r w:rsidR="003F6975" w:rsidRPr="00F17B2B">
        <w:rPr>
          <w:rFonts w:ascii="Times New Roman" w:hAnsi="Times New Roman" w:cs="Times New Roman"/>
          <w:b/>
          <w:sz w:val="24"/>
        </w:rPr>
        <w:t xml:space="preserve"> </w:t>
      </w:r>
      <w:r w:rsidR="00F17B2B" w:rsidRPr="00F17B2B">
        <w:rPr>
          <w:rFonts w:ascii="Times New Roman" w:hAnsi="Times New Roman" w:cs="Times New Roman"/>
          <w:b/>
          <w:sz w:val="24"/>
        </w:rPr>
        <w:t>биологии Бирюковой С.В. в 2015 – 2016</w:t>
      </w:r>
      <w:r w:rsidR="003B2E1B" w:rsidRPr="00F17B2B">
        <w:rPr>
          <w:rFonts w:ascii="Times New Roman" w:hAnsi="Times New Roman" w:cs="Times New Roman"/>
          <w:b/>
          <w:sz w:val="24"/>
        </w:rPr>
        <w:t xml:space="preserve"> учебном году</w:t>
      </w:r>
      <w:r w:rsidR="003F697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4EEF" wp14:editId="4994DC66">
                <wp:simplePos x="0" y="0"/>
                <wp:positionH relativeFrom="column">
                  <wp:posOffset>-9526</wp:posOffset>
                </wp:positionH>
                <wp:positionV relativeFrom="paragraph">
                  <wp:posOffset>157480</wp:posOffset>
                </wp:positionV>
                <wp:extent cx="65246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A3A1C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4pt" to="51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" strokecolor="black [3213]"/>
            </w:pict>
          </mc:Fallback>
        </mc:AlternateContent>
      </w:r>
    </w:p>
    <w:p w:rsidR="00971F14" w:rsidRPr="00F17B2B" w:rsidRDefault="00971F14" w:rsidP="00971F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Методическая тема:</w:t>
      </w:r>
      <w:r w:rsidR="00F17B2B" w:rsidRPr="00F17B2B">
        <w:t xml:space="preserve"> </w:t>
      </w:r>
      <w:r w:rsidR="00F17B2B" w:rsidRPr="00F17B2B">
        <w:rPr>
          <w:rFonts w:ascii="Times New Roman" w:hAnsi="Times New Roman" w:cs="Times New Roman"/>
          <w:b/>
          <w:sz w:val="24"/>
        </w:rPr>
        <w:t>«Исследовательская деятельность как средство развития познавательной активности, интеллектуальных и творческих способностей учащихся»</w:t>
      </w:r>
    </w:p>
    <w:p w:rsidR="00153D41" w:rsidRPr="00153D41" w:rsidRDefault="00153D41" w:rsidP="00971F14">
      <w:pPr>
        <w:rPr>
          <w:rFonts w:ascii="Times New Roman" w:hAnsi="Times New Roman" w:cs="Times New Roman"/>
          <w:b/>
          <w:sz w:val="24"/>
          <w:u w:val="single"/>
        </w:rPr>
      </w:pPr>
      <w:r w:rsidRPr="00153D41">
        <w:rPr>
          <w:rFonts w:ascii="Times New Roman" w:hAnsi="Times New Roman" w:cs="Times New Roman"/>
          <w:b/>
          <w:sz w:val="24"/>
          <w:u w:val="single"/>
        </w:rPr>
        <w:t>Результаты учебной деятельности</w:t>
      </w:r>
    </w:p>
    <w:p w:rsidR="00F17B2B" w:rsidRDefault="00971F14" w:rsidP="00971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</w:rPr>
        <w:t>обучения</w:t>
      </w:r>
      <w:r w:rsidR="00153D41">
        <w:rPr>
          <w:rFonts w:ascii="Times New Roman" w:hAnsi="Times New Roman" w:cs="Times New Roman"/>
          <w:sz w:val="24"/>
        </w:rPr>
        <w:t xml:space="preserve"> по предмету</w:t>
      </w:r>
      <w:proofErr w:type="gramEnd"/>
      <w:r w:rsidR="00153D41">
        <w:rPr>
          <w:rFonts w:ascii="Times New Roman" w:hAnsi="Times New Roman" w:cs="Times New Roman"/>
          <w:sz w:val="24"/>
        </w:rPr>
        <w:t xml:space="preserve"> </w:t>
      </w:r>
      <w:r w:rsidR="00F17B2B">
        <w:rPr>
          <w:rFonts w:ascii="Times New Roman" w:hAnsi="Times New Roman" w:cs="Times New Roman"/>
          <w:sz w:val="24"/>
        </w:rPr>
        <w:t>БИОЛОГИЯ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4176"/>
        <w:gridCol w:w="2645"/>
        <w:gridCol w:w="2634"/>
      </w:tblGrid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0436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176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Обученность</w:t>
            </w:r>
            <w:proofErr w:type="spellEnd"/>
            <w:r w:rsidR="00E310F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2634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Качество обучения</w:t>
            </w:r>
            <w:r w:rsidR="00E310F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- 11, «4» - 12</w:t>
            </w:r>
            <w:r w:rsidR="00F17B2B" w:rsidRPr="00A84846">
              <w:rPr>
                <w:rFonts w:ascii="Times New Roman" w:hAnsi="Times New Roman" w:cs="Times New Roman"/>
                <w:sz w:val="24"/>
              </w:rPr>
              <w:t>, «3» - 3</w:t>
            </w:r>
          </w:p>
        </w:tc>
        <w:tc>
          <w:tcPr>
            <w:tcW w:w="2645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634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88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- 12, «4» - 15</w:t>
            </w:r>
          </w:p>
        </w:tc>
        <w:tc>
          <w:tcPr>
            <w:tcW w:w="2645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634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proofErr w:type="gramEnd"/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- 17, «4» - 8, «3» - 2</w:t>
            </w:r>
          </w:p>
        </w:tc>
        <w:tc>
          <w:tcPr>
            <w:tcW w:w="2645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634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93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Г</w:t>
            </w:r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- 13, «4» - 12</w:t>
            </w:r>
            <w:r w:rsidR="00F17B2B" w:rsidRPr="00A84846">
              <w:rPr>
                <w:rFonts w:ascii="Times New Roman" w:hAnsi="Times New Roman" w:cs="Times New Roman"/>
                <w:sz w:val="24"/>
              </w:rPr>
              <w:t>, «3» - 3</w:t>
            </w:r>
          </w:p>
        </w:tc>
        <w:tc>
          <w:tcPr>
            <w:tcW w:w="2645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634" w:type="dxa"/>
          </w:tcPr>
          <w:p w:rsidR="00F17B2B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биология</w:t>
            </w:r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- 6, «4» - 15, «3» - 8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биология</w:t>
            </w:r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- 5, «4» - 19, «3» - 7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77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а ОБЖ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- </w:t>
            </w:r>
            <w:r w:rsidR="00E310F3">
              <w:rPr>
                <w:rFonts w:ascii="Times New Roman" w:hAnsi="Times New Roman" w:cs="Times New Roman"/>
                <w:sz w:val="24"/>
              </w:rPr>
              <w:t>20, «4» - 9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б ОБЖ</w:t>
            </w:r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- 17, «4» - 12, «3» - 2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E310F3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94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4176" w:type="dxa"/>
          </w:tcPr>
          <w:p w:rsidR="00F17B2B" w:rsidRPr="00A84846" w:rsidRDefault="00E310F3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- 2, «4» - 16, «3» - 7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2%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4176" w:type="dxa"/>
          </w:tcPr>
          <w:p w:rsidR="00F17B2B" w:rsidRPr="00A84846" w:rsidRDefault="001C202E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- 2, «4» - 15, «3» - 9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proofErr w:type="gramEnd"/>
          </w:p>
        </w:tc>
        <w:tc>
          <w:tcPr>
            <w:tcW w:w="4176" w:type="dxa"/>
          </w:tcPr>
          <w:p w:rsidR="00F17B2B" w:rsidRPr="00A84846" w:rsidRDefault="001C202E" w:rsidP="00ED6E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 - 3, «4» - 15, «3» - 5</w:t>
            </w:r>
          </w:p>
        </w:tc>
        <w:tc>
          <w:tcPr>
            <w:tcW w:w="2645" w:type="dxa"/>
          </w:tcPr>
          <w:p w:rsidR="00F17B2B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78%</w:t>
            </w:r>
          </w:p>
        </w:tc>
      </w:tr>
      <w:tr w:rsidR="00F17B2B" w:rsidTr="00F17B2B">
        <w:tc>
          <w:tcPr>
            <w:tcW w:w="1227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а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 w:rsidR="001C202E">
              <w:rPr>
                <w:rFonts w:ascii="Times New Roman" w:hAnsi="Times New Roman" w:cs="Times New Roman"/>
                <w:sz w:val="24"/>
              </w:rPr>
              <w:t>- 1</w:t>
            </w:r>
            <w:r w:rsidRPr="00A84846">
              <w:rPr>
                <w:rFonts w:ascii="Times New Roman" w:hAnsi="Times New Roman" w:cs="Times New Roman"/>
                <w:sz w:val="24"/>
              </w:rPr>
              <w:t>, «4»</w:t>
            </w:r>
            <w:r w:rsidR="001C202E">
              <w:rPr>
                <w:rFonts w:ascii="Times New Roman" w:hAnsi="Times New Roman" w:cs="Times New Roman"/>
                <w:sz w:val="24"/>
              </w:rPr>
              <w:t xml:space="preserve"> - 6</w:t>
            </w:r>
            <w:r w:rsidRPr="00A84846">
              <w:rPr>
                <w:rFonts w:ascii="Times New Roman" w:hAnsi="Times New Roman" w:cs="Times New Roman"/>
                <w:sz w:val="24"/>
              </w:rPr>
              <w:t xml:space="preserve">, «3» - </w:t>
            </w:r>
            <w:r w:rsidR="001C20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1C202E" w:rsidTr="00F17B2B">
        <w:tc>
          <w:tcPr>
            <w:tcW w:w="1227" w:type="dxa"/>
          </w:tcPr>
          <w:p w:rsidR="001C202E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ген. зад.</w:t>
            </w:r>
          </w:p>
        </w:tc>
        <w:tc>
          <w:tcPr>
            <w:tcW w:w="4176" w:type="dxa"/>
          </w:tcPr>
          <w:p w:rsidR="001C202E" w:rsidRPr="00A84846" w:rsidRDefault="001C202E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</w:rPr>
              <w:t>- 1</w:t>
            </w:r>
            <w:r w:rsidRPr="00A84846">
              <w:rPr>
                <w:rFonts w:ascii="Times New Roman" w:hAnsi="Times New Roman" w:cs="Times New Roman"/>
                <w:sz w:val="24"/>
              </w:rPr>
              <w:t>, «4»</w:t>
            </w:r>
            <w:r>
              <w:rPr>
                <w:rFonts w:ascii="Times New Roman" w:hAnsi="Times New Roman" w:cs="Times New Roman"/>
                <w:sz w:val="24"/>
              </w:rPr>
              <w:t xml:space="preserve"> - 4</w:t>
            </w:r>
            <w:r w:rsidRPr="00A84846">
              <w:rPr>
                <w:rFonts w:ascii="Times New Roman" w:hAnsi="Times New Roman" w:cs="Times New Roman"/>
                <w:sz w:val="24"/>
              </w:rPr>
              <w:t xml:space="preserve">, «3» -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45" w:type="dxa"/>
          </w:tcPr>
          <w:p w:rsidR="001C202E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1C202E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36%</w:t>
            </w:r>
          </w:p>
        </w:tc>
      </w:tr>
      <w:tr w:rsidR="00F17B2B" w:rsidTr="00F17B2B">
        <w:tc>
          <w:tcPr>
            <w:tcW w:w="1227" w:type="dxa"/>
          </w:tcPr>
          <w:p w:rsidR="00F17B2B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б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 w:rsidR="001C202E">
              <w:rPr>
                <w:rFonts w:ascii="Times New Roman" w:hAnsi="Times New Roman" w:cs="Times New Roman"/>
                <w:sz w:val="24"/>
              </w:rPr>
              <w:t>- 20</w:t>
            </w:r>
            <w:r w:rsidRPr="00A84846">
              <w:rPr>
                <w:rFonts w:ascii="Times New Roman" w:hAnsi="Times New Roman" w:cs="Times New Roman"/>
                <w:sz w:val="24"/>
              </w:rPr>
              <w:t>, «4»</w:t>
            </w:r>
            <w:r w:rsidR="001C202E">
              <w:rPr>
                <w:rFonts w:ascii="Times New Roman" w:hAnsi="Times New Roman" w:cs="Times New Roman"/>
                <w:sz w:val="24"/>
              </w:rPr>
              <w:t xml:space="preserve"> - 3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в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 w:rsidR="001C202E">
              <w:rPr>
                <w:rFonts w:ascii="Times New Roman" w:hAnsi="Times New Roman" w:cs="Times New Roman"/>
                <w:sz w:val="24"/>
              </w:rPr>
              <w:t>- 9</w:t>
            </w:r>
            <w:r w:rsidRPr="00A84846">
              <w:rPr>
                <w:rFonts w:ascii="Times New Roman" w:hAnsi="Times New Roman" w:cs="Times New Roman"/>
                <w:sz w:val="24"/>
              </w:rPr>
              <w:t>, «4»</w:t>
            </w:r>
            <w:r w:rsidR="001C202E">
              <w:rPr>
                <w:rFonts w:ascii="Times New Roman" w:hAnsi="Times New Roman" w:cs="Times New Roman"/>
                <w:sz w:val="24"/>
              </w:rPr>
              <w:t xml:space="preserve"> - 10</w:t>
            </w:r>
            <w:r w:rsidRPr="00A84846">
              <w:rPr>
                <w:rFonts w:ascii="Times New Roman" w:hAnsi="Times New Roman" w:cs="Times New Roman"/>
                <w:sz w:val="24"/>
              </w:rPr>
              <w:t xml:space="preserve">, «3» - </w:t>
            </w:r>
            <w:r w:rsidR="001C20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ФЭБ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 w:rsidR="001C202E">
              <w:rPr>
                <w:rFonts w:ascii="Times New Roman" w:hAnsi="Times New Roman" w:cs="Times New Roman"/>
                <w:sz w:val="24"/>
              </w:rPr>
              <w:t>- 11, «4» - 5</w:t>
            </w:r>
            <w:r w:rsidRPr="00A84846">
              <w:rPr>
                <w:rFonts w:ascii="Times New Roman" w:hAnsi="Times New Roman" w:cs="Times New Roman"/>
                <w:sz w:val="24"/>
              </w:rPr>
              <w:t xml:space="preserve">, «3» - </w:t>
            </w:r>
            <w:r w:rsidR="001C20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17B2B" w:rsidTr="00F17B2B">
        <w:tc>
          <w:tcPr>
            <w:tcW w:w="1227" w:type="dxa"/>
          </w:tcPr>
          <w:p w:rsidR="00F17B2B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ФЭБ</w:t>
            </w:r>
          </w:p>
        </w:tc>
        <w:tc>
          <w:tcPr>
            <w:tcW w:w="4176" w:type="dxa"/>
          </w:tcPr>
          <w:p w:rsidR="00F17B2B" w:rsidRPr="00A84846" w:rsidRDefault="00F17B2B" w:rsidP="00ED6E69">
            <w:pPr>
              <w:rPr>
                <w:rFonts w:ascii="Times New Roman" w:hAnsi="Times New Roman" w:cs="Times New Roman"/>
                <w:sz w:val="24"/>
              </w:rPr>
            </w:pPr>
            <w:r w:rsidRPr="00A84846">
              <w:rPr>
                <w:rFonts w:ascii="Times New Roman" w:hAnsi="Times New Roman" w:cs="Times New Roman"/>
                <w:sz w:val="24"/>
              </w:rPr>
              <w:t xml:space="preserve">«5» </w:t>
            </w:r>
            <w:r w:rsidR="001C202E">
              <w:rPr>
                <w:rFonts w:ascii="Times New Roman" w:hAnsi="Times New Roman" w:cs="Times New Roman"/>
                <w:sz w:val="24"/>
              </w:rPr>
              <w:t>- 3</w:t>
            </w:r>
            <w:r w:rsidRPr="00A84846">
              <w:rPr>
                <w:rFonts w:ascii="Times New Roman" w:hAnsi="Times New Roman" w:cs="Times New Roman"/>
                <w:sz w:val="24"/>
              </w:rPr>
              <w:t>, «4»</w:t>
            </w:r>
            <w:r w:rsidR="001C202E">
              <w:rPr>
                <w:rFonts w:ascii="Times New Roman" w:hAnsi="Times New Roman" w:cs="Times New Roman"/>
                <w:sz w:val="24"/>
              </w:rPr>
              <w:t xml:space="preserve"> - 18</w:t>
            </w:r>
            <w:r w:rsidRPr="00A84846">
              <w:rPr>
                <w:rFonts w:ascii="Times New Roman" w:hAnsi="Times New Roman" w:cs="Times New Roman"/>
                <w:sz w:val="24"/>
              </w:rPr>
              <w:t>, «3» - 4</w:t>
            </w:r>
          </w:p>
        </w:tc>
        <w:tc>
          <w:tcPr>
            <w:tcW w:w="2645" w:type="dxa"/>
          </w:tcPr>
          <w:p w:rsidR="00F17B2B" w:rsidRPr="00610436" w:rsidRDefault="00F17B2B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634" w:type="dxa"/>
          </w:tcPr>
          <w:p w:rsidR="00F17B2B" w:rsidRPr="00610436" w:rsidRDefault="001C202E" w:rsidP="00ED6E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</w:t>
            </w:r>
            <w:r w:rsidR="00F17B2B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6557E2" w:rsidRDefault="006557E2" w:rsidP="006557E2">
      <w:pPr>
        <w:spacing w:after="0"/>
        <w:rPr>
          <w:rFonts w:ascii="Times New Roman" w:hAnsi="Times New Roman" w:cs="Times New Roman"/>
          <w:sz w:val="24"/>
        </w:rPr>
      </w:pPr>
    </w:p>
    <w:p w:rsidR="001C202E" w:rsidRPr="001C202E" w:rsidRDefault="001C202E" w:rsidP="006557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</w:rPr>
        <w:t xml:space="preserve"> БИОЛОГИЯ в целом (в среднем - по всем классам) – </w:t>
      </w:r>
      <w:r w:rsidR="006557E2">
        <w:rPr>
          <w:rFonts w:ascii="Times New Roman" w:hAnsi="Times New Roman" w:cs="Times New Roman"/>
          <w:b/>
          <w:sz w:val="24"/>
        </w:rPr>
        <w:t>77</w:t>
      </w:r>
      <w:r w:rsidRPr="001C202E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b/>
          <w:sz w:val="24"/>
        </w:rPr>
        <w:t>.</w:t>
      </w:r>
    </w:p>
    <w:p w:rsidR="001C202E" w:rsidRDefault="001C202E" w:rsidP="006557E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</w:rPr>
        <w:t xml:space="preserve"> ОБЖ </w:t>
      </w:r>
      <w:r w:rsidRPr="001C202E">
        <w:rPr>
          <w:rFonts w:ascii="Times New Roman" w:hAnsi="Times New Roman" w:cs="Times New Roman"/>
          <w:b/>
          <w:sz w:val="24"/>
        </w:rPr>
        <w:t>– 97%</w:t>
      </w:r>
    </w:p>
    <w:p w:rsidR="006557E2" w:rsidRDefault="006557E2" w:rsidP="006557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</w:rPr>
        <w:t xml:space="preserve"> ФЭБ – </w:t>
      </w:r>
      <w:r>
        <w:rPr>
          <w:rFonts w:ascii="Times New Roman" w:hAnsi="Times New Roman" w:cs="Times New Roman"/>
          <w:b/>
          <w:sz w:val="24"/>
        </w:rPr>
        <w:t>82%</w:t>
      </w:r>
    </w:p>
    <w:p w:rsidR="00153D41" w:rsidRPr="00F17B2B" w:rsidRDefault="00153D41" w:rsidP="006557E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Количество учеников в одной отметкой «3» по преподаваемому предмету (класс, Ф.И. ученика):</w:t>
      </w:r>
      <w:r w:rsidR="00F17B2B">
        <w:rPr>
          <w:rFonts w:ascii="Times New Roman" w:hAnsi="Times New Roman" w:cs="Times New Roman"/>
          <w:sz w:val="24"/>
        </w:rPr>
        <w:t xml:space="preserve"> </w:t>
      </w:r>
      <w:r w:rsidR="00F17B2B" w:rsidRPr="00F17B2B">
        <w:rPr>
          <w:rFonts w:ascii="Times New Roman" w:hAnsi="Times New Roman" w:cs="Times New Roman"/>
          <w:b/>
          <w:sz w:val="24"/>
        </w:rPr>
        <w:t>НЕТ.</w:t>
      </w:r>
    </w:p>
    <w:p w:rsidR="00153D41" w:rsidRPr="00153D41" w:rsidRDefault="00153D41" w:rsidP="00971F14">
      <w:pPr>
        <w:rPr>
          <w:rFonts w:ascii="Times New Roman" w:hAnsi="Times New Roman" w:cs="Times New Roman"/>
          <w:b/>
          <w:sz w:val="24"/>
          <w:u w:val="single"/>
        </w:rPr>
      </w:pPr>
      <w:r w:rsidRPr="00153D41">
        <w:rPr>
          <w:rFonts w:ascii="Times New Roman" w:hAnsi="Times New Roman" w:cs="Times New Roman"/>
          <w:b/>
          <w:sz w:val="24"/>
          <w:u w:val="single"/>
        </w:rPr>
        <w:t xml:space="preserve">Результаты </w:t>
      </w:r>
      <w:proofErr w:type="spellStart"/>
      <w:r w:rsidRPr="00153D41">
        <w:rPr>
          <w:rFonts w:ascii="Times New Roman" w:hAnsi="Times New Roman" w:cs="Times New Roman"/>
          <w:b/>
          <w:sz w:val="24"/>
          <w:u w:val="single"/>
        </w:rPr>
        <w:t>внеучебной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53D41">
        <w:rPr>
          <w:rFonts w:ascii="Times New Roman" w:hAnsi="Times New Roman" w:cs="Times New Roman"/>
          <w:b/>
          <w:sz w:val="24"/>
          <w:u w:val="single"/>
        </w:rPr>
        <w:t>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268"/>
        <w:gridCol w:w="2352"/>
      </w:tblGrid>
      <w:tr w:rsidR="006557E2" w:rsidTr="004E17C2">
        <w:tc>
          <w:tcPr>
            <w:tcW w:w="3510" w:type="dxa"/>
          </w:tcPr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</w:t>
            </w:r>
          </w:p>
        </w:tc>
        <w:tc>
          <w:tcPr>
            <w:tcW w:w="2552" w:type="dxa"/>
          </w:tcPr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призёров</w:t>
            </w:r>
          </w:p>
        </w:tc>
        <w:tc>
          <w:tcPr>
            <w:tcW w:w="2352" w:type="dxa"/>
          </w:tcPr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победителей</w:t>
            </w:r>
          </w:p>
        </w:tc>
      </w:tr>
      <w:tr w:rsidR="006557E2" w:rsidTr="004E17C2">
        <w:tc>
          <w:tcPr>
            <w:tcW w:w="3510" w:type="dxa"/>
          </w:tcPr>
          <w:p w:rsidR="006557E2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муниципальные (районные)</w:t>
            </w:r>
          </w:p>
        </w:tc>
        <w:tc>
          <w:tcPr>
            <w:tcW w:w="2552" w:type="dxa"/>
          </w:tcPr>
          <w:p w:rsidR="006557E2" w:rsidRPr="00462F5E" w:rsidRDefault="009C7348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57E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+ 9</w:t>
            </w:r>
            <w:r w:rsidR="006557E2">
              <w:rPr>
                <w:rFonts w:ascii="Times New Roman" w:hAnsi="Times New Roman" w:cs="Times New Roman"/>
                <w:sz w:val="24"/>
                <w:szCs w:val="24"/>
              </w:rPr>
              <w:t xml:space="preserve"> чел. по экологии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557E2" w:rsidRPr="00A1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6557E2" w:rsidRPr="009C7348" w:rsidRDefault="009C7348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57E2" w:rsidRPr="009C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</w:t>
            </w:r>
          </w:p>
          <w:p w:rsidR="009C7348" w:rsidRPr="009C7348" w:rsidRDefault="006557E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8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</w:t>
            </w:r>
            <w:r w:rsidR="009C73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557E2" w:rsidRPr="009C7348" w:rsidRDefault="009C7348" w:rsidP="009C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8">
              <w:rPr>
                <w:rFonts w:ascii="Times New Roman" w:hAnsi="Times New Roman" w:cs="Times New Roman"/>
                <w:b/>
                <w:sz w:val="24"/>
                <w:szCs w:val="24"/>
              </w:rPr>
              <w:t>3 чел. по экологии</w:t>
            </w:r>
          </w:p>
        </w:tc>
        <w:tc>
          <w:tcPr>
            <w:tcW w:w="2352" w:type="dxa"/>
          </w:tcPr>
          <w:p w:rsidR="006557E2" w:rsidRPr="009C7348" w:rsidRDefault="009C7348" w:rsidP="009C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5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Дубков Иван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57E2" w:rsidRPr="00A1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</w:p>
        </w:tc>
      </w:tr>
      <w:tr w:rsidR="009C7348" w:rsidTr="004E17C2">
        <w:tc>
          <w:tcPr>
            <w:tcW w:w="3510" w:type="dxa"/>
          </w:tcPr>
          <w:p w:rsidR="009C7348" w:rsidRDefault="009C7348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муниципальные (городские)</w:t>
            </w:r>
          </w:p>
        </w:tc>
        <w:tc>
          <w:tcPr>
            <w:tcW w:w="2552" w:type="dxa"/>
          </w:tcPr>
          <w:p w:rsidR="009C7348" w:rsidRDefault="007C4366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68" w:type="dxa"/>
          </w:tcPr>
          <w:p w:rsidR="009C7348" w:rsidRPr="009C7348" w:rsidRDefault="007C4366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C7348" w:rsidRDefault="007C4366" w:rsidP="009C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по экологии 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4366" w:rsidTr="004E17C2">
        <w:tc>
          <w:tcPr>
            <w:tcW w:w="3510" w:type="dxa"/>
          </w:tcPr>
          <w:p w:rsidR="007C4366" w:rsidRDefault="007C4366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региональные (область) по экологии</w:t>
            </w:r>
            <w:proofErr w:type="gramEnd"/>
          </w:p>
        </w:tc>
        <w:tc>
          <w:tcPr>
            <w:tcW w:w="2552" w:type="dxa"/>
          </w:tcPr>
          <w:p w:rsidR="007C4366" w:rsidRPr="005C0C4A" w:rsidRDefault="007C4366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7C4366" w:rsidRPr="00462F5E" w:rsidRDefault="007C4366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7C4366" w:rsidRPr="007C4366" w:rsidRDefault="007C4366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чел. Львова Вера 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4366" w:rsidTr="004E17C2">
        <w:tc>
          <w:tcPr>
            <w:tcW w:w="3510" w:type="dxa"/>
          </w:tcPr>
          <w:p w:rsidR="007C4366" w:rsidRDefault="007C4366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межрегиональные «Будущие исследователи – будущее науки» по биологии</w:t>
            </w:r>
          </w:p>
        </w:tc>
        <w:tc>
          <w:tcPr>
            <w:tcW w:w="2552" w:type="dxa"/>
          </w:tcPr>
          <w:p w:rsidR="007C4366" w:rsidRPr="005C0C4A" w:rsidRDefault="007C4366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(биология)</w:t>
            </w:r>
          </w:p>
        </w:tc>
        <w:tc>
          <w:tcPr>
            <w:tcW w:w="2268" w:type="dxa"/>
          </w:tcPr>
          <w:p w:rsidR="007C4366" w:rsidRPr="00DD0AA4" w:rsidRDefault="007C4366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7C4366" w:rsidRDefault="007C4366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4366" w:rsidTr="004E17C2">
        <w:tc>
          <w:tcPr>
            <w:tcW w:w="3510" w:type="dxa"/>
          </w:tcPr>
          <w:p w:rsidR="007C4366" w:rsidRDefault="007C4366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B2EEE">
              <w:t xml:space="preserve"> </w:t>
            </w:r>
            <w:r w:rsidR="005B2EEE"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СПБУ по биологии</w:t>
            </w:r>
          </w:p>
        </w:tc>
        <w:tc>
          <w:tcPr>
            <w:tcW w:w="2552" w:type="dxa"/>
          </w:tcPr>
          <w:p w:rsidR="007C4366" w:rsidRPr="005C0C4A" w:rsidRDefault="005B2EEE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чел.</w:t>
            </w:r>
          </w:p>
        </w:tc>
        <w:tc>
          <w:tcPr>
            <w:tcW w:w="2268" w:type="dxa"/>
          </w:tcPr>
          <w:p w:rsidR="007C4366" w:rsidRPr="00DD0AA4" w:rsidRDefault="005B2EEE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7C4366" w:rsidRPr="00462F5E" w:rsidRDefault="007C4366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EEE" w:rsidTr="004E17C2">
        <w:tc>
          <w:tcPr>
            <w:tcW w:w="3510" w:type="dxa"/>
          </w:tcPr>
          <w:p w:rsidR="005B2EEE" w:rsidRPr="005B2EEE" w:rsidRDefault="005B2EEE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Предметная о</w:t>
            </w:r>
            <w:r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лимпиада по биологии «Молодые таланты – аграрной науке» ФГБОУ ВО НГСХА</w:t>
            </w:r>
          </w:p>
        </w:tc>
        <w:tc>
          <w:tcPr>
            <w:tcW w:w="2552" w:type="dxa"/>
          </w:tcPr>
          <w:p w:rsidR="005B2EEE" w:rsidRPr="005C0C4A" w:rsidRDefault="005B2EEE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2268" w:type="dxa"/>
          </w:tcPr>
          <w:p w:rsidR="005B2EEE" w:rsidRPr="00462F5E" w:rsidRDefault="005B2EEE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5B2EEE" w:rsidRPr="007C4366" w:rsidRDefault="005B2EEE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7C2" w:rsidTr="004E17C2">
        <w:tc>
          <w:tcPr>
            <w:tcW w:w="3510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E17C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 Всероссийской олимпиады школьников по экологии</w:t>
            </w:r>
          </w:p>
        </w:tc>
        <w:tc>
          <w:tcPr>
            <w:tcW w:w="2552" w:type="dxa"/>
          </w:tcPr>
          <w:p w:rsidR="004E17C2" w:rsidRDefault="004E17C2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2268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17C2" w:rsidTr="004E17C2">
        <w:tc>
          <w:tcPr>
            <w:tcW w:w="3510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E17C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олимпиада «Юный эскулап» НГПУ им. К. Минина</w:t>
            </w:r>
          </w:p>
        </w:tc>
        <w:tc>
          <w:tcPr>
            <w:tcW w:w="2552" w:type="dxa"/>
          </w:tcPr>
          <w:p w:rsidR="004E17C2" w:rsidRDefault="004E17C2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2268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4E17C2" w:rsidRDefault="004E17C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2EEE" w:rsidTr="004E17C2">
        <w:tc>
          <w:tcPr>
            <w:tcW w:w="3510" w:type="dxa"/>
          </w:tcPr>
          <w:p w:rsidR="005B2EEE" w:rsidRDefault="004E17C2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B2EEE"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онлайн-олимпиада «</w:t>
            </w:r>
            <w:proofErr w:type="spellStart"/>
            <w:r w:rsidR="005B2EEE"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Фоксфорд</w:t>
            </w:r>
            <w:proofErr w:type="spellEnd"/>
            <w:r w:rsidR="005B2EEE"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B2EEE" w:rsidRPr="005C0C4A" w:rsidRDefault="005B2EEE" w:rsidP="00ED6E6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2268" w:type="dxa"/>
          </w:tcPr>
          <w:p w:rsidR="004E17C2" w:rsidRDefault="005B2EEE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чел. Львова Вера </w:t>
            </w:r>
          </w:p>
          <w:p w:rsidR="005B2EEE" w:rsidRPr="005B2EEE" w:rsidRDefault="005B2EEE" w:rsidP="00ED6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352" w:type="dxa"/>
          </w:tcPr>
          <w:p w:rsidR="005B2EEE" w:rsidRPr="00462F5E" w:rsidRDefault="005B2EEE" w:rsidP="00ED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57E2" w:rsidRDefault="006557E2" w:rsidP="006557E2">
      <w:pPr>
        <w:spacing w:after="0"/>
        <w:rPr>
          <w:rFonts w:ascii="Times New Roman" w:hAnsi="Times New Roman" w:cs="Times New Roman"/>
          <w:sz w:val="24"/>
        </w:rPr>
      </w:pPr>
    </w:p>
    <w:p w:rsidR="004849D5" w:rsidRDefault="004849D5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849D5">
        <w:rPr>
          <w:b/>
        </w:rPr>
        <w:t xml:space="preserve">Результаты </w:t>
      </w:r>
      <w:r>
        <w:rPr>
          <w:b/>
        </w:rPr>
        <w:t>Государственной итоговой аттестации (ГИА) в 9 классах</w:t>
      </w:r>
      <w:r w:rsidRPr="004849D5">
        <w:rPr>
          <w:b/>
        </w:rPr>
        <w:t xml:space="preserve"> в форме основного гос</w:t>
      </w:r>
      <w:r>
        <w:rPr>
          <w:b/>
        </w:rPr>
        <w:t>ударственного экзамена (ОГЭ):</w:t>
      </w:r>
    </w:p>
    <w:p w:rsidR="00524426" w:rsidRDefault="00524426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94"/>
        <w:gridCol w:w="2584"/>
        <w:gridCol w:w="2584"/>
      </w:tblGrid>
      <w:tr w:rsidR="00524426" w:rsidRPr="00524426" w:rsidTr="00524426">
        <w:trPr>
          <w:trHeight w:val="448"/>
        </w:trPr>
        <w:tc>
          <w:tcPr>
            <w:tcW w:w="506" w:type="dxa"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  <w:rPr>
                <w:b/>
                <w:iCs/>
              </w:rPr>
            </w:pPr>
            <w:r w:rsidRPr="00524426">
              <w:rPr>
                <w:b/>
                <w:iCs/>
              </w:rPr>
              <w:t>№</w:t>
            </w:r>
          </w:p>
        </w:tc>
        <w:tc>
          <w:tcPr>
            <w:tcW w:w="3494" w:type="dxa"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  <w:rPr>
                <w:b/>
              </w:rPr>
            </w:pPr>
            <w:r w:rsidRPr="00524426">
              <w:rPr>
                <w:b/>
              </w:rPr>
              <w:t xml:space="preserve">ФИО </w:t>
            </w:r>
            <w:proofErr w:type="gramStart"/>
            <w:r w:rsidRPr="00524426">
              <w:rPr>
                <w:b/>
              </w:rPr>
              <w:t>обучающегося</w:t>
            </w:r>
            <w:proofErr w:type="gramEnd"/>
          </w:p>
        </w:tc>
        <w:tc>
          <w:tcPr>
            <w:tcW w:w="2584" w:type="dxa"/>
            <w:hideMark/>
          </w:tcPr>
          <w:p w:rsidR="00524426" w:rsidRPr="00524426" w:rsidRDefault="00524426" w:rsidP="0052442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584" w:type="dxa"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Гончаренко Елизавета Васильевна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2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Ломтева Ольга Дмитриевна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3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Полянская Анна Георгиевна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4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Чекалина Алена Александровна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5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Белова Татьяна Андреевна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6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Борисова Екатерина Игоревна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7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Козина Алена Андреевна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8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Маслова Дарья Александровна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9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Морозов Семен Дмитриевич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10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proofErr w:type="spellStart"/>
            <w:r w:rsidRPr="00524426">
              <w:t>Говязина</w:t>
            </w:r>
            <w:proofErr w:type="spellEnd"/>
            <w:r w:rsidRPr="00524426">
              <w:t xml:space="preserve"> Светлана Александровна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11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proofErr w:type="spellStart"/>
            <w:r w:rsidRPr="00524426">
              <w:t>Колпащикова</w:t>
            </w:r>
            <w:proofErr w:type="spellEnd"/>
            <w:r w:rsidRPr="00524426">
              <w:t xml:space="preserve"> Ксения Александровна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12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Лосев Семен Дмитриевич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13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proofErr w:type="spellStart"/>
            <w:r w:rsidRPr="00524426">
              <w:t>Малиновкина</w:t>
            </w:r>
            <w:proofErr w:type="spellEnd"/>
            <w:r w:rsidRPr="00524426">
              <w:t xml:space="preserve"> Анастасия Андреевна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426" w:rsidRPr="00524426" w:rsidTr="007720E9">
        <w:trPr>
          <w:trHeight w:val="300"/>
        </w:trPr>
        <w:tc>
          <w:tcPr>
            <w:tcW w:w="506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14</w:t>
            </w:r>
          </w:p>
        </w:tc>
        <w:tc>
          <w:tcPr>
            <w:tcW w:w="3494" w:type="dxa"/>
            <w:noWrap/>
            <w:hideMark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 w:rsidRPr="00524426">
              <w:t>Погодин Семен Дмитриевич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 w:rsidP="00E27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84" w:type="dxa"/>
            <w:vAlign w:val="center"/>
          </w:tcPr>
          <w:p w:rsidR="00524426" w:rsidRPr="00524426" w:rsidRDefault="00524426" w:rsidP="0052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426" w:rsidRPr="00524426" w:rsidTr="008848C3">
        <w:trPr>
          <w:trHeight w:val="300"/>
        </w:trPr>
        <w:tc>
          <w:tcPr>
            <w:tcW w:w="506" w:type="dxa"/>
            <w:noWrap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>
              <w:t>15</w:t>
            </w:r>
          </w:p>
        </w:tc>
        <w:tc>
          <w:tcPr>
            <w:tcW w:w="3494" w:type="dxa"/>
            <w:noWrap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proofErr w:type="spellStart"/>
            <w:r>
              <w:t>Балымов</w:t>
            </w:r>
            <w:proofErr w:type="spellEnd"/>
            <w:r>
              <w:t xml:space="preserve"> Тимофей</w:t>
            </w:r>
          </w:p>
        </w:tc>
        <w:tc>
          <w:tcPr>
            <w:tcW w:w="2584" w:type="dxa"/>
            <w:noWrap/>
            <w:vAlign w:val="center"/>
          </w:tcPr>
          <w:p w:rsidR="00524426" w:rsidRPr="00524426" w:rsidRDefault="00524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42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84" w:type="dxa"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  <w:jc w:val="center"/>
              <w:rPr>
                <w:b/>
              </w:rPr>
            </w:pPr>
            <w:r w:rsidRPr="00524426">
              <w:rPr>
                <w:b/>
              </w:rPr>
              <w:t>4</w:t>
            </w:r>
          </w:p>
        </w:tc>
      </w:tr>
      <w:tr w:rsidR="00524426" w:rsidRPr="00524426" w:rsidTr="008848C3">
        <w:trPr>
          <w:trHeight w:val="300"/>
        </w:trPr>
        <w:tc>
          <w:tcPr>
            <w:tcW w:w="506" w:type="dxa"/>
            <w:noWrap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>
              <w:t>16</w:t>
            </w:r>
          </w:p>
        </w:tc>
        <w:tc>
          <w:tcPr>
            <w:tcW w:w="3494" w:type="dxa"/>
            <w:noWrap/>
          </w:tcPr>
          <w:p w:rsidR="00524426" w:rsidRPr="00524426" w:rsidRDefault="00524426" w:rsidP="00524426">
            <w:pPr>
              <w:pStyle w:val="a6"/>
              <w:shd w:val="clear" w:color="auto" w:fill="FFFFFF"/>
              <w:spacing w:after="0"/>
            </w:pPr>
            <w:r>
              <w:t>Львова Вера Ильинична</w:t>
            </w:r>
          </w:p>
        </w:tc>
        <w:tc>
          <w:tcPr>
            <w:tcW w:w="2584" w:type="dxa"/>
            <w:noWrap/>
            <w:vAlign w:val="center"/>
          </w:tcPr>
          <w:p w:rsidR="00524426" w:rsidRPr="00D157E5" w:rsidRDefault="00D157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E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84" w:type="dxa"/>
          </w:tcPr>
          <w:p w:rsidR="00524426" w:rsidRPr="00D157E5" w:rsidRDefault="00D157E5" w:rsidP="00D157E5">
            <w:pPr>
              <w:pStyle w:val="a6"/>
              <w:shd w:val="clear" w:color="auto" w:fill="FFFFFF"/>
              <w:spacing w:after="0"/>
              <w:jc w:val="center"/>
              <w:rPr>
                <w:b/>
              </w:rPr>
            </w:pPr>
            <w:r w:rsidRPr="00D157E5">
              <w:rPr>
                <w:b/>
              </w:rPr>
              <w:t>5</w:t>
            </w:r>
          </w:p>
        </w:tc>
      </w:tr>
    </w:tbl>
    <w:p w:rsidR="004849D5" w:rsidRPr="00524426" w:rsidRDefault="004849D5" w:rsidP="004E17C2">
      <w:pPr>
        <w:pStyle w:val="a6"/>
        <w:shd w:val="clear" w:color="auto" w:fill="FFFFFF"/>
        <w:spacing w:before="0" w:beforeAutospacing="0" w:after="0" w:afterAutospacing="0"/>
      </w:pPr>
      <w:r w:rsidRPr="00524426">
        <w:t xml:space="preserve"> </w:t>
      </w:r>
    </w:p>
    <w:p w:rsidR="00524426" w:rsidRDefault="00524426" w:rsidP="00524426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849D5">
        <w:rPr>
          <w:b/>
        </w:rPr>
        <w:t xml:space="preserve">Результаты </w:t>
      </w:r>
      <w:r>
        <w:rPr>
          <w:b/>
        </w:rPr>
        <w:t>Государственной итоговой аттестации</w:t>
      </w:r>
      <w:r w:rsidR="00164E37">
        <w:rPr>
          <w:b/>
        </w:rPr>
        <w:t xml:space="preserve"> (ГИА</w:t>
      </w:r>
      <w:r>
        <w:rPr>
          <w:b/>
        </w:rPr>
        <w:t>) в 11 классах</w:t>
      </w:r>
      <w:r w:rsidRPr="004849D5">
        <w:rPr>
          <w:b/>
        </w:rPr>
        <w:t xml:space="preserve"> в форме </w:t>
      </w:r>
      <w:r w:rsidR="00164E37">
        <w:rPr>
          <w:b/>
        </w:rPr>
        <w:t>Единого государственного</w:t>
      </w:r>
      <w:r w:rsidR="00164E37" w:rsidRPr="00164E37">
        <w:rPr>
          <w:b/>
        </w:rPr>
        <w:t xml:space="preserve"> экзамен</w:t>
      </w:r>
      <w:r w:rsidR="00164E37">
        <w:rPr>
          <w:b/>
        </w:rPr>
        <w:t>а (ЕГЭ):</w:t>
      </w:r>
    </w:p>
    <w:p w:rsidR="004849D5" w:rsidRPr="004849D5" w:rsidRDefault="004849D5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94"/>
        <w:gridCol w:w="2584"/>
        <w:gridCol w:w="2584"/>
      </w:tblGrid>
      <w:tr w:rsidR="00164E37" w:rsidRPr="00524426" w:rsidTr="00E271E6">
        <w:trPr>
          <w:trHeight w:val="448"/>
        </w:trPr>
        <w:tc>
          <w:tcPr>
            <w:tcW w:w="506" w:type="dxa"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  <w:rPr>
                <w:b/>
                <w:iCs/>
              </w:rPr>
            </w:pPr>
            <w:r w:rsidRPr="00524426">
              <w:rPr>
                <w:b/>
                <w:iCs/>
              </w:rPr>
              <w:t>№</w:t>
            </w:r>
          </w:p>
        </w:tc>
        <w:tc>
          <w:tcPr>
            <w:tcW w:w="3494" w:type="dxa"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  <w:rPr>
                <w:b/>
              </w:rPr>
            </w:pPr>
            <w:r w:rsidRPr="00524426">
              <w:rPr>
                <w:b/>
              </w:rPr>
              <w:t xml:space="preserve">ФИО </w:t>
            </w:r>
            <w:proofErr w:type="gramStart"/>
            <w:r w:rsidRPr="00524426">
              <w:rPr>
                <w:b/>
              </w:rPr>
              <w:t>обучающегося</w:t>
            </w:r>
            <w:proofErr w:type="gramEnd"/>
          </w:p>
        </w:tc>
        <w:tc>
          <w:tcPr>
            <w:tcW w:w="2584" w:type="dxa"/>
            <w:hideMark/>
          </w:tcPr>
          <w:p w:rsidR="00164E37" w:rsidRPr="00524426" w:rsidRDefault="00164E37" w:rsidP="00E271E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2584" w:type="dxa"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1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proofErr w:type="spellStart"/>
            <w:r>
              <w:t>Мингалёва</w:t>
            </w:r>
            <w:proofErr w:type="spellEnd"/>
            <w:r>
              <w:t xml:space="preserve"> Дарья Андреевна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2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>
              <w:t>Смирнова Алёна Витальевна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3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>
              <w:t>Урусова Регина Вадимовна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4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proofErr w:type="spellStart"/>
            <w:r>
              <w:t>Братышева</w:t>
            </w:r>
            <w:proofErr w:type="spellEnd"/>
            <w:r>
              <w:t xml:space="preserve"> Вероника Григорьевна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5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>
              <w:t>Макарова Арина Алексеевна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4E37" w:rsidRPr="00524426" w:rsidTr="00164E37">
        <w:trPr>
          <w:trHeight w:val="300"/>
        </w:trPr>
        <w:tc>
          <w:tcPr>
            <w:tcW w:w="506" w:type="dxa"/>
            <w:noWrap/>
            <w:hideMark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 w:rsidRPr="00524426">
              <w:t>6</w:t>
            </w:r>
          </w:p>
        </w:tc>
        <w:tc>
          <w:tcPr>
            <w:tcW w:w="3494" w:type="dxa"/>
            <w:noWrap/>
          </w:tcPr>
          <w:p w:rsidR="00164E37" w:rsidRPr="00524426" w:rsidRDefault="00164E37" w:rsidP="00E271E6">
            <w:pPr>
              <w:pStyle w:val="a6"/>
              <w:shd w:val="clear" w:color="auto" w:fill="FFFFFF"/>
              <w:spacing w:after="0"/>
            </w:pPr>
            <w:r>
              <w:t>Мартынова Юлия Евгеньевна</w:t>
            </w:r>
          </w:p>
        </w:tc>
        <w:tc>
          <w:tcPr>
            <w:tcW w:w="2584" w:type="dxa"/>
            <w:noWrap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84" w:type="dxa"/>
            <w:vAlign w:val="center"/>
          </w:tcPr>
          <w:p w:rsidR="00164E37" w:rsidRPr="00164E37" w:rsidRDefault="00164E37" w:rsidP="00E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64E37" w:rsidRDefault="00164E37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Средний балл: 60.</w:t>
      </w:r>
    </w:p>
    <w:p w:rsidR="00164E37" w:rsidRDefault="00164E37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4E17C2" w:rsidRPr="004849D5" w:rsidRDefault="004E17C2" w:rsidP="004E17C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849D5">
        <w:rPr>
          <w:b/>
        </w:rPr>
        <w:t>Конкурсы, НОУ:</w:t>
      </w:r>
    </w:p>
    <w:p w:rsidR="004E17C2" w:rsidRPr="004849D5" w:rsidRDefault="004E17C2" w:rsidP="006557E2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участия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Лиза 10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Королёвские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Алёна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Королёвские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Анна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Королёвские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Лиза 10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Всероссийская научно-инновационная конференция школьников «Открой в себе учёного» в г. Санкт-Петербург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Анна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Всероссийская научно-инновационная конференция школьников «Открой в себе учёного» в г. Санкт-Петербург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Анна 8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Анна,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Малиновкина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Настя,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Лиза  9-10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Региональная естественнонаучная конференция школьников «Школа юного исследователя»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Анна 8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школьников «Экология и здоровье» НГПУ им. К. Минина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Малиновкина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Настя, Мартынова Юлия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школьников «Экология и здоровье» НГПУ им. К. Минина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Анна 8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Малиновкина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Настя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НОУ «Эврика»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Львова Вера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Юля 11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Малиновкина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Настя 9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исследовательских и проектных работ «Юный исследователь» по биологическому направлению в рамках </w:t>
            </w:r>
            <w:r w:rsidRPr="005B2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«Молодые таланты – аграрной науке» ФГБОУ ВО НГСХА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Луковникова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Лиза 10кл.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и проектных работ «Юный исследователь»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EEE" w:rsidRPr="005B2EEE" w:rsidTr="00ED6E69">
        <w:tc>
          <w:tcPr>
            <w:tcW w:w="3190" w:type="dxa"/>
          </w:tcPr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Ионова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Екатерина 5 </w:t>
            </w:r>
            <w:proofErr w:type="spellStart"/>
            <w:r w:rsidRPr="005B2EEE">
              <w:rPr>
                <w:bCs/>
                <w:shd w:val="clear" w:color="auto" w:fill="FFFFFF"/>
              </w:rPr>
              <w:t>кл</w:t>
            </w:r>
            <w:proofErr w:type="spellEnd"/>
            <w:r w:rsidRPr="005B2EEE">
              <w:rPr>
                <w:bCs/>
                <w:shd w:val="clear" w:color="auto" w:fill="FFFFFF"/>
              </w:rPr>
              <w:t>.</w:t>
            </w:r>
          </w:p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Городской конкурс "Я ОТКРЫВАЮ МИР ПРИРОДЫ"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2EEE" w:rsidRPr="005B2EEE" w:rsidTr="004E17C2">
        <w:trPr>
          <w:trHeight w:val="3094"/>
        </w:trPr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Танкеева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B2EEE">
              <w:rPr>
                <w:bCs/>
                <w:shd w:val="clear" w:color="auto" w:fill="FFFFFF"/>
              </w:rPr>
              <w:t>Сухарев Илья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B2EEE">
              <w:rPr>
                <w:bCs/>
                <w:shd w:val="clear" w:color="auto" w:fill="FFFFFF"/>
              </w:rPr>
              <w:t>Косарев Александр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Недошивко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Валерий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B2EEE">
              <w:rPr>
                <w:bCs/>
                <w:shd w:val="clear" w:color="auto" w:fill="FFFFFF"/>
              </w:rPr>
              <w:t>Кузнецов Александр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Воробъев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Владислав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Прытков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Денис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Колпащикова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Ксения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5B2EEE">
              <w:rPr>
                <w:bCs/>
                <w:shd w:val="clear" w:color="auto" w:fill="FFFFFF"/>
              </w:rPr>
              <w:t>Лейдерман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Марк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5B2EEE">
              <w:rPr>
                <w:bCs/>
                <w:shd w:val="clear" w:color="auto" w:fill="FFFFFF"/>
              </w:rPr>
              <w:t>Аракчеев Сергей</w:t>
            </w:r>
          </w:p>
          <w:p w:rsidR="005B2EEE" w:rsidRPr="005B2EEE" w:rsidRDefault="005B2EEE" w:rsidP="005B2EEE">
            <w:pPr>
              <w:pStyle w:val="a6"/>
              <w:spacing w:before="0" w:beforeAutospacing="0" w:after="0" w:afterAutospacing="0"/>
            </w:pPr>
            <w:proofErr w:type="spellStart"/>
            <w:r w:rsidRPr="005B2EEE">
              <w:rPr>
                <w:bCs/>
                <w:shd w:val="clear" w:color="auto" w:fill="FFFFFF"/>
              </w:rPr>
              <w:t>Антюганов</w:t>
            </w:r>
            <w:proofErr w:type="spellEnd"/>
            <w:r w:rsidRPr="005B2EEE">
              <w:rPr>
                <w:bCs/>
                <w:shd w:val="clear" w:color="auto" w:fill="FFFFFF"/>
              </w:rPr>
              <w:t xml:space="preserve"> Алексей</w:t>
            </w:r>
          </w:p>
        </w:tc>
        <w:tc>
          <w:tcPr>
            <w:tcW w:w="3190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"Я ОТКРЫВАЮ МИР ПРИРОДЫ" Департамент образования администрации Нижнего Новгорода и МБУ </w:t>
            </w:r>
            <w:proofErr w:type="gram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творчества им. </w:t>
            </w:r>
            <w:proofErr w:type="spellStart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В.П.Чкалова</w:t>
            </w:r>
            <w:proofErr w:type="spellEnd"/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5B2EEE" w:rsidRPr="005B2EEE" w:rsidRDefault="005B2EEE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E17C2" w:rsidRPr="005B2EEE" w:rsidTr="004E17C2">
        <w:trPr>
          <w:trHeight w:val="983"/>
        </w:trPr>
        <w:tc>
          <w:tcPr>
            <w:tcW w:w="3190" w:type="dxa"/>
          </w:tcPr>
          <w:p w:rsidR="004E17C2" w:rsidRPr="005B2EEE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Вера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E17C2" w:rsidRPr="005B2EEE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«Путь к олимпу» (тренинг по подготовке к  Всероссийской олимпиаде школьников)</w:t>
            </w:r>
          </w:p>
        </w:tc>
        <w:tc>
          <w:tcPr>
            <w:tcW w:w="3191" w:type="dxa"/>
          </w:tcPr>
          <w:p w:rsidR="004E17C2" w:rsidRPr="005B2EEE" w:rsidRDefault="003137D4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E17C2" w:rsidRPr="005B2EEE" w:rsidTr="004E17C2">
        <w:trPr>
          <w:trHeight w:val="1111"/>
        </w:trPr>
        <w:tc>
          <w:tcPr>
            <w:tcW w:w="3190" w:type="dxa"/>
          </w:tcPr>
          <w:p w:rsidR="004E17C2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Вера,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Киселёва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4E17C2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Юлия</w:t>
            </w:r>
          </w:p>
        </w:tc>
        <w:tc>
          <w:tcPr>
            <w:tcW w:w="3190" w:type="dxa"/>
          </w:tcPr>
          <w:p w:rsidR="004E17C2" w:rsidRPr="005B2EEE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НОУ «Эврика»</w:t>
            </w:r>
          </w:p>
        </w:tc>
        <w:tc>
          <w:tcPr>
            <w:tcW w:w="3191" w:type="dxa"/>
          </w:tcPr>
          <w:p w:rsidR="004E17C2" w:rsidRDefault="004E17C2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17C2" w:rsidRDefault="004E17C2" w:rsidP="004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C2" w:rsidRDefault="004E17C2" w:rsidP="004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C2" w:rsidRPr="004E17C2" w:rsidRDefault="004E17C2" w:rsidP="004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31DA" w:rsidRPr="005B2EEE" w:rsidTr="004E17C2">
        <w:trPr>
          <w:trHeight w:val="1111"/>
        </w:trPr>
        <w:tc>
          <w:tcPr>
            <w:tcW w:w="3190" w:type="dxa"/>
          </w:tcPr>
          <w:p w:rsidR="001131DA" w:rsidRDefault="001131DA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Дубков Иван</w:t>
            </w:r>
          </w:p>
        </w:tc>
        <w:tc>
          <w:tcPr>
            <w:tcW w:w="3190" w:type="dxa"/>
          </w:tcPr>
          <w:p w:rsidR="001131DA" w:rsidRDefault="001131DA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Биолого-химическая каникулярная школа в НГПУ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Минина</w:t>
            </w:r>
          </w:p>
        </w:tc>
        <w:tc>
          <w:tcPr>
            <w:tcW w:w="3191" w:type="dxa"/>
          </w:tcPr>
          <w:p w:rsidR="001131DA" w:rsidRDefault="001131DA" w:rsidP="005B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849D5" w:rsidRDefault="004849D5" w:rsidP="004849D5">
      <w:pPr>
        <w:spacing w:after="0"/>
        <w:rPr>
          <w:rFonts w:ascii="Times New Roman" w:hAnsi="Times New Roman" w:cs="Times New Roman"/>
          <w:sz w:val="24"/>
        </w:rPr>
      </w:pPr>
    </w:p>
    <w:p w:rsidR="00153D41" w:rsidRDefault="00153D41" w:rsidP="00971F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Формы внеурочной деятельности по предмету: (</w:t>
      </w:r>
      <w:r w:rsidR="006557E2" w:rsidRPr="005B2EEE">
        <w:rPr>
          <w:rFonts w:ascii="Times New Roman" w:hAnsi="Times New Roman" w:cs="Times New Roman"/>
          <w:b/>
          <w:sz w:val="24"/>
        </w:rPr>
        <w:t>кружок «Зелёная планета», ДОО «Зелёная планета»</w:t>
      </w:r>
      <w:r w:rsidRPr="005B2EEE">
        <w:rPr>
          <w:rFonts w:ascii="Times New Roman" w:hAnsi="Times New Roman" w:cs="Times New Roman"/>
          <w:b/>
          <w:sz w:val="24"/>
        </w:rPr>
        <w:t>)</w:t>
      </w:r>
    </w:p>
    <w:p w:rsidR="005B2EEE" w:rsidRDefault="001131DA" w:rsidP="001131D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131DA">
        <w:rPr>
          <w:rFonts w:ascii="Times New Roman" w:hAnsi="Times New Roman" w:cs="Times New Roman"/>
          <w:sz w:val="24"/>
        </w:rPr>
        <w:t>16 сентября отмечается Всемирный День защиты озонового слоя, объявленный ООН.</w:t>
      </w:r>
      <w:r w:rsidRPr="001131DA">
        <w:t xml:space="preserve"> </w:t>
      </w:r>
      <w:r w:rsidRPr="001131DA">
        <w:rPr>
          <w:rFonts w:ascii="Times New Roman" w:hAnsi="Times New Roman" w:cs="Times New Roman"/>
          <w:sz w:val="24"/>
        </w:rPr>
        <w:t>В рамках данного праздника в лицее № 87 были проведены беседы о значении озонового экрана, о причинах его разрушения и методах восстановления. Учащиеся 8-ых классов приняли участие в конкурсе плакатов на тему охраны озонового слоя. Ребятам демонстрировались компьютерные презентации и видеоролики о проблеме разрушения озонового слоя Земли</w:t>
      </w:r>
      <w:r>
        <w:rPr>
          <w:rFonts w:ascii="Times New Roman" w:hAnsi="Times New Roman" w:cs="Times New Roman"/>
          <w:sz w:val="24"/>
        </w:rPr>
        <w:t>.</w:t>
      </w:r>
    </w:p>
    <w:p w:rsidR="001131DA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19 сентября 2015г, по всей территории Российской Федерации прошла масштабная акция «Сделаем!» по уборке территорий, на которых организованы несанкционированные свалки мусора. Родители, педагоги, учащиеся лицея № 87 принимали участие в акции уже в четвёртый раз.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Ежегодно 22 сентября во многих странах мира проводится Всемирный день без автомобиля (</w:t>
      </w:r>
      <w:proofErr w:type="spellStart"/>
      <w:r w:rsidRPr="00170309">
        <w:rPr>
          <w:rFonts w:ascii="Times New Roman" w:hAnsi="Times New Roman" w:cs="Times New Roman"/>
          <w:sz w:val="24"/>
        </w:rPr>
        <w:t>World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309">
        <w:rPr>
          <w:rFonts w:ascii="Times New Roman" w:hAnsi="Times New Roman" w:cs="Times New Roman"/>
          <w:sz w:val="24"/>
        </w:rPr>
        <w:t>Carfree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309">
        <w:rPr>
          <w:rFonts w:ascii="Times New Roman" w:hAnsi="Times New Roman" w:cs="Times New Roman"/>
          <w:sz w:val="24"/>
        </w:rPr>
        <w:t>Day</w:t>
      </w:r>
      <w:proofErr w:type="spellEnd"/>
      <w:r w:rsidRPr="00170309">
        <w:rPr>
          <w:rFonts w:ascii="Times New Roman" w:hAnsi="Times New Roman" w:cs="Times New Roman"/>
          <w:sz w:val="24"/>
        </w:rPr>
        <w:t>), девиз которого – "Город как пространство для людей, пространство для жизни".</w:t>
      </w:r>
      <w:r w:rsidRPr="00170309">
        <w:t xml:space="preserve"> </w:t>
      </w:r>
      <w:r w:rsidRPr="00170309">
        <w:rPr>
          <w:rFonts w:ascii="Times New Roman" w:hAnsi="Times New Roman" w:cs="Times New Roman"/>
          <w:sz w:val="24"/>
        </w:rPr>
        <w:t xml:space="preserve">Учащиеся 5-9 классов лицея № 87 посетили 22 сентября Передвижной </w:t>
      </w:r>
      <w:proofErr w:type="spellStart"/>
      <w:r w:rsidRPr="00170309">
        <w:rPr>
          <w:rFonts w:ascii="Times New Roman" w:hAnsi="Times New Roman" w:cs="Times New Roman"/>
          <w:sz w:val="24"/>
        </w:rPr>
        <w:t>выставочно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-лекционный комплекс ОАО "РЖД", в котором ребят особенно заинтересовал вагон «Энергосбережение, </w:t>
      </w:r>
      <w:proofErr w:type="spellStart"/>
      <w:r w:rsidRPr="00170309">
        <w:rPr>
          <w:rFonts w:ascii="Times New Roman" w:hAnsi="Times New Roman" w:cs="Times New Roman"/>
          <w:sz w:val="24"/>
        </w:rPr>
        <w:t>энергоэффективность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и экологическая безопасность». Экспозиция вагона демонстрирует приборы и устройства, обеспечивающие применение энергосберегающих </w:t>
      </w:r>
      <w:r w:rsidRPr="00170309">
        <w:rPr>
          <w:rFonts w:ascii="Times New Roman" w:hAnsi="Times New Roman" w:cs="Times New Roman"/>
          <w:sz w:val="24"/>
        </w:rPr>
        <w:lastRenderedPageBreak/>
        <w:t xml:space="preserve">технологий. Представлены макеты и интерактивные системы, отображающие возможности ОАО «РЖД» в области </w:t>
      </w:r>
      <w:proofErr w:type="spellStart"/>
      <w:r w:rsidRPr="00170309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и экологической безопасности.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 xml:space="preserve">1 октября 2015 года </w:t>
      </w:r>
      <w:r>
        <w:rPr>
          <w:rFonts w:ascii="Times New Roman" w:hAnsi="Times New Roman" w:cs="Times New Roman"/>
          <w:sz w:val="24"/>
        </w:rPr>
        <w:t>прошёл</w:t>
      </w:r>
      <w:r w:rsidRPr="00170309">
        <w:rPr>
          <w:rFonts w:ascii="Times New Roman" w:hAnsi="Times New Roman" w:cs="Times New Roman"/>
          <w:sz w:val="24"/>
        </w:rPr>
        <w:t xml:space="preserve"> Народный день озеленения «Больше кислорода!». Девиз Народного дня озеленения – «Сажать деревья – это красиво!»</w:t>
      </w:r>
      <w:r>
        <w:rPr>
          <w:rFonts w:ascii="Times New Roman" w:hAnsi="Times New Roman" w:cs="Times New Roman"/>
          <w:sz w:val="24"/>
        </w:rPr>
        <w:t xml:space="preserve"> </w:t>
      </w:r>
      <w:r w:rsidRPr="00170309">
        <w:rPr>
          <w:rFonts w:ascii="Times New Roman" w:hAnsi="Times New Roman" w:cs="Times New Roman"/>
          <w:sz w:val="24"/>
        </w:rPr>
        <w:t xml:space="preserve">ЭКА реализует общероссийскую программу «Больше кислорода!» с осени 2010 года. Партнером Программы является компания </w:t>
      </w:r>
      <w:proofErr w:type="spellStart"/>
      <w:r w:rsidRPr="00170309">
        <w:rPr>
          <w:rFonts w:ascii="Times New Roman" w:hAnsi="Times New Roman" w:cs="Times New Roman"/>
          <w:sz w:val="24"/>
        </w:rPr>
        <w:t>Faberlic</w:t>
      </w:r>
      <w:proofErr w:type="spellEnd"/>
      <w:r w:rsidRPr="0017030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70309">
        <w:rPr>
          <w:rFonts w:ascii="Times New Roman" w:hAnsi="Times New Roman" w:cs="Times New Roman"/>
          <w:sz w:val="24"/>
        </w:rPr>
        <w:t>С 5 по 11 октября учащиеся 5-9 классов принимали активное участие в озеленении школьного двора и благоустройстве клумб. На клумбах ребята обрезали травянистые многолетние кустарники и травы, прикапывали новые корневища лилейника и подсаживали луковицы гладиолусов.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4 октября 2015 года в лицее № 87 состоялся Всемирный день защиты животных в рамках Недели в защиту животных. В рамках данного праздника учащиеся лицея приняли активное участие в конкурсе рисунков в защиту животных Красной книги, а также совершили увлекательную экскурсию в зоопарк "Лимпопо", на которой узнали о жизни и особенностях поведения животных</w:t>
      </w:r>
      <w:r>
        <w:rPr>
          <w:rFonts w:ascii="Times New Roman" w:hAnsi="Times New Roman" w:cs="Times New Roman"/>
          <w:sz w:val="24"/>
        </w:rPr>
        <w:t>.</w:t>
      </w:r>
    </w:p>
    <w:p w:rsidR="00170309" w:rsidRP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09">
        <w:rPr>
          <w:rFonts w:ascii="Times New Roman" w:hAnsi="Times New Roman" w:cs="Times New Roman"/>
          <w:sz w:val="24"/>
        </w:rPr>
        <w:t>С 5 по 12 октября 2015 года проводится всероссийский экологический урок «Вода России» в рамках проекта, который реализуется по инициативе Минприроды России в рамках Федеральной целевой программы «Вода России» при поддержке Зелёного движения России ЭКА.</w:t>
      </w:r>
      <w:r w:rsidRPr="00170309">
        <w:t xml:space="preserve"> </w:t>
      </w:r>
      <w:r>
        <w:t xml:space="preserve"> </w:t>
      </w:r>
      <w:r w:rsidRPr="001703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уроках</w:t>
      </w:r>
      <w:r w:rsidRPr="00170309">
        <w:rPr>
          <w:rFonts w:ascii="Times New Roman" w:hAnsi="Times New Roman" w:cs="Times New Roman"/>
          <w:sz w:val="24"/>
          <w:szCs w:val="24"/>
        </w:rPr>
        <w:t xml:space="preserve"> ребятам была показана мультимедийная презентация о значении воды в жизни человека, о простых правилах экономии воды в быту, о реальных шагах, которые может делать каждый для сбережения водных ресурсов Земли. Затем </w:t>
      </w:r>
      <w:proofErr w:type="gramStart"/>
      <w:r w:rsidRPr="00170309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170309">
        <w:rPr>
          <w:rFonts w:ascii="Times New Roman" w:hAnsi="Times New Roman" w:cs="Times New Roman"/>
          <w:sz w:val="24"/>
          <w:szCs w:val="24"/>
        </w:rPr>
        <w:t xml:space="preserve"> разделившись на 3 команды в ходе настольной игры о </w:t>
      </w:r>
      <w:proofErr w:type="spellStart"/>
      <w:r w:rsidRPr="00170309">
        <w:rPr>
          <w:rFonts w:ascii="Times New Roman" w:hAnsi="Times New Roman" w:cs="Times New Roman"/>
          <w:sz w:val="24"/>
          <w:szCs w:val="24"/>
        </w:rPr>
        <w:t>водосбережении</w:t>
      </w:r>
      <w:proofErr w:type="spellEnd"/>
      <w:r w:rsidRPr="00170309">
        <w:rPr>
          <w:rFonts w:ascii="Times New Roman" w:hAnsi="Times New Roman" w:cs="Times New Roman"/>
          <w:sz w:val="24"/>
          <w:szCs w:val="24"/>
        </w:rPr>
        <w:t xml:space="preserve"> на звание Водного знатока зарабатывали капли (баллы), по результатам игры была определена команда-победитель. Ребятам были вручены грамоты Водного знатока и бутылочки с чистой питьевой водой. В конце урока ученики изготовили своими руками карманную книжку с простыми практическими советами о том, как стать Хранителем воды.</w:t>
      </w:r>
    </w:p>
    <w:p w:rsidR="00170309" w:rsidRP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18 октября 2015 г. состоялась межрегиональная акция «Единый день энергосбережения»</w:t>
      </w:r>
      <w:r>
        <w:rPr>
          <w:rFonts w:ascii="Times New Roman" w:hAnsi="Times New Roman" w:cs="Times New Roman"/>
          <w:sz w:val="24"/>
        </w:rPr>
        <w:t xml:space="preserve">. </w:t>
      </w:r>
      <w:r w:rsidRPr="00170309">
        <w:rPr>
          <w:rFonts w:ascii="Times New Roman" w:hAnsi="Times New Roman" w:cs="Times New Roman"/>
          <w:sz w:val="24"/>
        </w:rPr>
        <w:t>Инициатор акции – зеленое движение России ЭКА. В качестве организаторов выступают активисты Движения ЭКА и учителя-участники программы «Зеленые школы России». В этот день в лицее № 87 прошли лекции с показом мультимедийных презентаций, викторины, конкурсы плакатов, направленные на энергосбережение. В течение сентября-октября школьники собирали использованные батарейки, их набралась целая 20-литровая бутылка.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15 ноября 2015 года в лицее № 87 имени Л.И. Новиковой состоялся Единый день действий, приуроченный к торжественной дате – Всемирному дню вторичной переработки.</w:t>
      </w:r>
      <w:r>
        <w:rPr>
          <w:rFonts w:ascii="Times New Roman" w:hAnsi="Times New Roman" w:cs="Times New Roman"/>
          <w:sz w:val="24"/>
        </w:rPr>
        <w:t xml:space="preserve"> </w:t>
      </w:r>
      <w:r w:rsidRPr="00170309">
        <w:rPr>
          <w:rFonts w:ascii="Times New Roman" w:hAnsi="Times New Roman" w:cs="Times New Roman"/>
          <w:sz w:val="24"/>
        </w:rPr>
        <w:t>Сбор отработанных батареек и конкурс поделок "Вторая жизнь ненужных вещей, а также выставка "Не выбрасывай - пригодится" проходили в лицее в рамках проекта "Территория успеха". Учащиеся 5-6 классов и начальной школы изготавливали на конкурс поделки из бросового материала, а учащиеся 8 классов делали своими руками дерево - Сакуру (для изготовления цветков использовались бумажные салфетки и туалетная бумага).</w:t>
      </w:r>
    </w:p>
    <w:p w:rsidR="00170309" w:rsidRP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Эка-Новый год - у</w:t>
      </w:r>
      <w:r w:rsidRPr="00170309">
        <w:rPr>
          <w:rFonts w:ascii="Times New Roman" w:hAnsi="Times New Roman" w:cs="Times New Roman"/>
          <w:sz w:val="24"/>
        </w:rPr>
        <w:t xml:space="preserve">чащиеся лицея на </w:t>
      </w:r>
      <w:proofErr w:type="spellStart"/>
      <w:r w:rsidRPr="00170309">
        <w:rPr>
          <w:rFonts w:ascii="Times New Roman" w:hAnsi="Times New Roman" w:cs="Times New Roman"/>
          <w:sz w:val="24"/>
        </w:rPr>
        <w:t>экоуроках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делали новогодние открытки и снежинки из старой бумаги, используя для украшения вату, ватные диски, использованные ленточки от упаковки подарков. Также в лицее был проведён конкурс на </w:t>
      </w:r>
      <w:proofErr w:type="gramStart"/>
      <w:r w:rsidRPr="00170309">
        <w:rPr>
          <w:rFonts w:ascii="Times New Roman" w:hAnsi="Times New Roman" w:cs="Times New Roman"/>
          <w:sz w:val="24"/>
        </w:rPr>
        <w:t>лучшую</w:t>
      </w:r>
      <w:proofErr w:type="gramEnd"/>
      <w:r w:rsidRPr="00170309">
        <w:rPr>
          <w:rFonts w:ascii="Times New Roman" w:hAnsi="Times New Roman" w:cs="Times New Roman"/>
          <w:sz w:val="24"/>
        </w:rPr>
        <w:t xml:space="preserve"> эко-поделку. Ребята приносили эко-ёлочки из макарон и проволоки, ваты и бумаги, украшенные бисером, венки из мишуры и шишек, снеговиков из ниток, новогодние открытки и снежинки...</w:t>
      </w:r>
    </w:p>
    <w:p w:rsidR="00170309" w:rsidRP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В течение ноября-декабря 2015 года в лицее проходил проект «Птицы в городе». Зима – настоящее испытание для пернатых. Под слоем снега им довольно сложно находить корм для поддержания жизненных сил. Кормушка станет спасением для птиц в зимние месяцы, когда они вынуждены спасаться не только от мороза, но и голода.</w:t>
      </w:r>
      <w:r>
        <w:rPr>
          <w:rFonts w:ascii="Times New Roman" w:hAnsi="Times New Roman" w:cs="Times New Roman"/>
          <w:sz w:val="24"/>
        </w:rPr>
        <w:t xml:space="preserve"> </w:t>
      </w:r>
      <w:r w:rsidRPr="00170309">
        <w:rPr>
          <w:rFonts w:ascii="Times New Roman" w:hAnsi="Times New Roman" w:cs="Times New Roman"/>
          <w:sz w:val="24"/>
        </w:rPr>
        <w:t>Учащиеся лицея делали кормушки для птиц из подручных средств: пластиковых бутылок, пакетов сока, фанеры, досок...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Январь – это Месяц без пластика и Месяц Эко-Сумок в общероссийской программе с международным участием "Зелёные школы", в которой лицей № 87 принимает участие уже четвёртый год. Мы все сталкиваемся с проблемой мусора все чаще и чаще.</w:t>
      </w:r>
      <w:r>
        <w:rPr>
          <w:rFonts w:ascii="Times New Roman" w:hAnsi="Times New Roman" w:cs="Times New Roman"/>
          <w:sz w:val="24"/>
        </w:rPr>
        <w:t xml:space="preserve"> </w:t>
      </w:r>
      <w:r w:rsidRPr="00170309">
        <w:rPr>
          <w:rFonts w:ascii="Times New Roman" w:hAnsi="Times New Roman" w:cs="Times New Roman"/>
          <w:sz w:val="24"/>
        </w:rPr>
        <w:t xml:space="preserve">25 января в лицее прошла акция "Пакеты-убийцы", направленная на то, чтобы привлечь внимание детей, их родителей, учителей к проблемам пластиковых пакетов и рассказать им </w:t>
      </w:r>
      <w:proofErr w:type="gramStart"/>
      <w:r w:rsidRPr="00170309">
        <w:rPr>
          <w:rFonts w:ascii="Times New Roman" w:hAnsi="Times New Roman" w:cs="Times New Roman"/>
          <w:sz w:val="24"/>
        </w:rPr>
        <w:t>об</w:t>
      </w:r>
      <w:proofErr w:type="gramEnd"/>
      <w:r w:rsidRPr="00170309">
        <w:rPr>
          <w:rFonts w:ascii="Times New Roman" w:hAnsi="Times New Roman" w:cs="Times New Roman"/>
          <w:sz w:val="24"/>
        </w:rPr>
        <w:t xml:space="preserve"> альтернативных многоразовых холщовых эко-сумках. Пакеты-убийцы раздавали учащимся лицея листовки и </w:t>
      </w:r>
      <w:r w:rsidRPr="00170309">
        <w:rPr>
          <w:rFonts w:ascii="Times New Roman" w:hAnsi="Times New Roman" w:cs="Times New Roman"/>
          <w:sz w:val="24"/>
        </w:rPr>
        <w:lastRenderedPageBreak/>
        <w:t>рассказывали о вреде пластиковых пакетов, а также дарили учителям и работникам лицея яркие холщовые эко-сумки.</w:t>
      </w:r>
    </w:p>
    <w:p w:rsidR="00170309" w:rsidRDefault="00170309" w:rsidP="001703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21 февраля в лицее № 87 состоялся Единый день действий "Здравица". В рамках данного фестиваля в лицее прошли экологические уроки здорового образа жизни, посвященные теме эко-еды и правильного питания и творческая акция по профилактике курения. Во время проведения "Здравицы" учащимся были показаны видеофрагменты Спорт и здоровый образ жизни — твой стиль, Занимайтесь спортом</w:t>
      </w:r>
      <w:proofErr w:type="gramStart"/>
      <w:r w:rsidRPr="00170309">
        <w:rPr>
          <w:rFonts w:ascii="Times New Roman" w:hAnsi="Times New Roman" w:cs="Times New Roman"/>
          <w:sz w:val="24"/>
        </w:rPr>
        <w:t xml:space="preserve">!, </w:t>
      </w:r>
      <w:proofErr w:type="gramEnd"/>
      <w:r w:rsidRPr="00170309">
        <w:rPr>
          <w:rFonts w:ascii="Times New Roman" w:hAnsi="Times New Roman" w:cs="Times New Roman"/>
          <w:sz w:val="24"/>
        </w:rPr>
        <w:t>Ваше здоровье, 5 правил здорового образа жизни.</w:t>
      </w:r>
    </w:p>
    <w:p w:rsidR="00170309" w:rsidRDefault="00170309" w:rsidP="00F76E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0309">
        <w:rPr>
          <w:rFonts w:ascii="Times New Roman" w:hAnsi="Times New Roman" w:cs="Times New Roman"/>
          <w:sz w:val="24"/>
        </w:rPr>
        <w:t>22 марта весь мир отмечает Международный день воды, в мире люди проводят множество акций и проектов в защиту воды. В лицее № 87 имени Л.И. Новиковой этот праздник отметили 19 марта до ухода школьников на весенние каникулы!</w:t>
      </w:r>
      <w:r w:rsidRPr="00170309">
        <w:t xml:space="preserve"> </w:t>
      </w:r>
      <w:r w:rsidRPr="00170309">
        <w:rPr>
          <w:rFonts w:ascii="Times New Roman" w:hAnsi="Times New Roman" w:cs="Times New Roman"/>
          <w:sz w:val="24"/>
        </w:rPr>
        <w:t xml:space="preserve">В этот день в лицее прошли </w:t>
      </w:r>
      <w:proofErr w:type="spellStart"/>
      <w:r w:rsidRPr="00170309">
        <w:rPr>
          <w:rFonts w:ascii="Times New Roman" w:hAnsi="Times New Roman" w:cs="Times New Roman"/>
          <w:sz w:val="24"/>
        </w:rPr>
        <w:t>экоуроки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 с просмотром презентаций "</w:t>
      </w:r>
      <w:proofErr w:type="spellStart"/>
      <w:r w:rsidRPr="00170309">
        <w:rPr>
          <w:rFonts w:ascii="Times New Roman" w:hAnsi="Times New Roman" w:cs="Times New Roman"/>
          <w:sz w:val="24"/>
        </w:rPr>
        <w:t>Водосберегалочка</w:t>
      </w:r>
      <w:proofErr w:type="spellEnd"/>
      <w:r w:rsidRPr="00170309">
        <w:rPr>
          <w:rFonts w:ascii="Times New Roman" w:hAnsi="Times New Roman" w:cs="Times New Roman"/>
          <w:sz w:val="24"/>
        </w:rPr>
        <w:t xml:space="preserve">", "Детям о </w:t>
      </w:r>
      <w:proofErr w:type="spellStart"/>
      <w:r w:rsidRPr="00170309">
        <w:rPr>
          <w:rFonts w:ascii="Times New Roman" w:hAnsi="Times New Roman" w:cs="Times New Roman"/>
          <w:sz w:val="24"/>
        </w:rPr>
        <w:t>водосбережении</w:t>
      </w:r>
      <w:proofErr w:type="gramStart"/>
      <w:r w:rsidRPr="00170309">
        <w:rPr>
          <w:rFonts w:ascii="Times New Roman" w:hAnsi="Times New Roman" w:cs="Times New Roman"/>
          <w:sz w:val="24"/>
        </w:rPr>
        <w:t>"и</w:t>
      </w:r>
      <w:proofErr w:type="spellEnd"/>
      <w:proofErr w:type="gramEnd"/>
      <w:r w:rsidRPr="00170309">
        <w:rPr>
          <w:rFonts w:ascii="Times New Roman" w:hAnsi="Times New Roman" w:cs="Times New Roman"/>
          <w:sz w:val="24"/>
        </w:rPr>
        <w:t xml:space="preserve"> видеофрагментов о роли воды в жизни человека и основных способах экономии этого ресурса. В рамках Всемирного дня воды в лицее были организованы выставки детских рисунков и фотографий "Мой взгляд на воду", "Вода - это жизнь", "Берегите воду!"</w:t>
      </w:r>
      <w:r w:rsidR="00F76E21">
        <w:rPr>
          <w:rFonts w:ascii="Times New Roman" w:hAnsi="Times New Roman" w:cs="Times New Roman"/>
          <w:sz w:val="24"/>
        </w:rPr>
        <w:t xml:space="preserve">. </w:t>
      </w:r>
      <w:r w:rsidRPr="00F76E21">
        <w:rPr>
          <w:rFonts w:ascii="Times New Roman" w:hAnsi="Times New Roman" w:cs="Times New Roman"/>
          <w:sz w:val="24"/>
        </w:rPr>
        <w:t xml:space="preserve">В рамках праздника были проведены викторины о воде, </w:t>
      </w:r>
      <w:proofErr w:type="spellStart"/>
      <w:r w:rsidRPr="00F76E21">
        <w:rPr>
          <w:rFonts w:ascii="Times New Roman" w:hAnsi="Times New Roman" w:cs="Times New Roman"/>
          <w:sz w:val="24"/>
        </w:rPr>
        <w:t>водосбережении</w:t>
      </w:r>
      <w:proofErr w:type="spellEnd"/>
      <w:r w:rsidRPr="00F76E21">
        <w:rPr>
          <w:rFonts w:ascii="Times New Roman" w:hAnsi="Times New Roman" w:cs="Times New Roman"/>
          <w:sz w:val="24"/>
        </w:rPr>
        <w:t>, мини-исследования о количестве воды, потраченной зря из-за неисправности крана и во время чистки зубов, после которых ребята анализировали своё отношение к использованию воды. Школьники заполняли анкеты "Моё отношение к воде" о проблемах сохранения пресной воды и своём отношении к данной проблеме. Ребята рисовали плакаты, посвящённые сохранению воды для участия в акции "Сбереги каплю - сохрани море!"</w:t>
      </w:r>
    </w:p>
    <w:p w:rsidR="00F76E21" w:rsidRPr="00F76E21" w:rsidRDefault="00F76E21" w:rsidP="00F76E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F76E21">
        <w:rPr>
          <w:rFonts w:ascii="Times New Roman" w:hAnsi="Times New Roman" w:cs="Times New Roman"/>
          <w:sz w:val="24"/>
        </w:rPr>
        <w:t xml:space="preserve">С 4 по 20 апреля 2016 года для обучающихся 5-8 классов в лицее № 87 имени Л.И. Новиковой состоялись Всероссийские </w:t>
      </w:r>
      <w:proofErr w:type="spellStart"/>
      <w:r w:rsidRPr="00F76E21">
        <w:rPr>
          <w:rFonts w:ascii="Times New Roman" w:hAnsi="Times New Roman" w:cs="Times New Roman"/>
          <w:sz w:val="24"/>
        </w:rPr>
        <w:t>экоуроки</w:t>
      </w:r>
      <w:proofErr w:type="spellEnd"/>
      <w:r w:rsidRPr="00F76E21">
        <w:rPr>
          <w:rFonts w:ascii="Times New Roman" w:hAnsi="Times New Roman" w:cs="Times New Roman"/>
          <w:sz w:val="24"/>
        </w:rPr>
        <w:t xml:space="preserve"> «Мобильные технологии для экологии», посвящённые защите окружающей среды и обучению экологическому поведению с помощью современных мобильных технологий, которые уже стали для нас привычной реальностью и одним из основных способов познания мира.</w:t>
      </w:r>
      <w:proofErr w:type="gramEnd"/>
      <w:r w:rsidRPr="00F76E21">
        <w:rPr>
          <w:rFonts w:ascii="Times New Roman" w:hAnsi="Times New Roman" w:cs="Times New Roman"/>
          <w:sz w:val="24"/>
        </w:rPr>
        <w:t xml:space="preserve"> Данный проект реализуется по инициативе компании МТС при поддержке Зелёного движения России ЭКА.</w:t>
      </w:r>
    </w:p>
    <w:p w:rsidR="00170309" w:rsidRPr="00170309" w:rsidRDefault="00170309" w:rsidP="001703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4366" w:rsidRPr="00170309" w:rsidRDefault="00153D41" w:rsidP="00170309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170309">
        <w:rPr>
          <w:rFonts w:ascii="Times New Roman" w:hAnsi="Times New Roman" w:cs="Times New Roman"/>
          <w:sz w:val="24"/>
        </w:rPr>
        <w:t>Интернет-проекты</w:t>
      </w:r>
      <w:proofErr w:type="gramEnd"/>
      <w:r w:rsidRPr="00170309">
        <w:rPr>
          <w:rFonts w:ascii="Times New Roman" w:hAnsi="Times New Roman" w:cs="Times New Roman"/>
          <w:sz w:val="24"/>
        </w:rPr>
        <w:t>:</w:t>
      </w:r>
    </w:p>
    <w:p w:rsidR="007C4366" w:rsidRDefault="006557E2" w:rsidP="00971F1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366">
        <w:rPr>
          <w:rFonts w:ascii="Times New Roman" w:hAnsi="Times New Roman" w:cs="Times New Roman"/>
          <w:b/>
          <w:sz w:val="24"/>
          <w:szCs w:val="24"/>
        </w:rPr>
        <w:t xml:space="preserve">«300 ИнтелШкол-2016» проект по развитию сетевого сообщества активных школ средствами социальных сетей и сервисов веб 2.0. </w:t>
      </w:r>
      <w:proofErr w:type="gramStart"/>
      <w:r w:rsidRPr="007C4366">
        <w:rPr>
          <w:rFonts w:ascii="Times New Roman" w:hAnsi="Times New Roman" w:cs="Times New Roman"/>
          <w:b/>
          <w:sz w:val="24"/>
          <w:szCs w:val="24"/>
        </w:rPr>
        <w:t>Проект «Зелёные школы России» (</w:t>
      </w:r>
      <w:r w:rsidRPr="007C4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Общероссийская программа с международным участием «Зеленые Школы» 2015/2016)</w:t>
      </w:r>
      <w:r w:rsidRPr="006557E2">
        <w:t xml:space="preserve"> </w:t>
      </w:r>
      <w:hyperlink r:id="rId6" w:history="1">
        <w:r w:rsidRPr="007C436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http://letopisi.org/index.php/%D0%9F%D1%80%D0%BE%D0%B3%D1%80%D0%B0%D0%BC%D0%BC%D0%B0_%22%D0%97%D0%B5%D0%BB%D1%91%D0%BD%D1%8B%D0%B5_%D1%88%D0%BA%D0%BE%D0%BB%D1</w:t>
        </w:r>
        <w:proofErr w:type="gramEnd"/>
        <w:r w:rsidRPr="007C4366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%8B%22,_2015/2016</w:t>
        </w:r>
      </w:hyperlink>
    </w:p>
    <w:p w:rsidR="006557E2" w:rsidRPr="007C4366" w:rsidRDefault="006557E2" w:rsidP="00971F14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366">
        <w:rPr>
          <w:rFonts w:ascii="Times New Roman" w:hAnsi="Times New Roman" w:cs="Times New Roman"/>
          <w:b/>
          <w:sz w:val="24"/>
        </w:rPr>
        <w:t xml:space="preserve">Зеленое движение России "ЭКА" </w:t>
      </w:r>
      <w:hyperlink r:id="rId7" w:history="1">
        <w:r w:rsidRPr="007C4366">
          <w:rPr>
            <w:rStyle w:val="a4"/>
            <w:rFonts w:ascii="Times New Roman" w:hAnsi="Times New Roman" w:cs="Times New Roman"/>
            <w:b/>
            <w:sz w:val="24"/>
          </w:rPr>
          <w:t>http://ecamir.ru/</w:t>
        </w:r>
      </w:hyperlink>
    </w:p>
    <w:p w:rsidR="00153D41" w:rsidRPr="00153D41" w:rsidRDefault="00153D41" w:rsidP="00971F14">
      <w:pPr>
        <w:rPr>
          <w:rFonts w:ascii="Times New Roman" w:hAnsi="Times New Roman" w:cs="Times New Roman"/>
          <w:b/>
          <w:sz w:val="24"/>
          <w:u w:val="single"/>
        </w:rPr>
      </w:pPr>
      <w:r w:rsidRPr="00153D41">
        <w:rPr>
          <w:rFonts w:ascii="Times New Roman" w:hAnsi="Times New Roman" w:cs="Times New Roman"/>
          <w:b/>
          <w:sz w:val="24"/>
          <w:u w:val="single"/>
        </w:rPr>
        <w:t>Участие в методической работе:</w:t>
      </w:r>
    </w:p>
    <w:p w:rsidR="00583B97" w:rsidRDefault="00583B97" w:rsidP="00971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Членство в сообществах (ассоциации, сетевые сообщества педагогов)</w:t>
      </w:r>
    </w:p>
    <w:p w:rsidR="009C7348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178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1781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917819">
        <w:rPr>
          <w:rFonts w:ascii="Times New Roman" w:hAnsi="Times New Roman" w:cs="Times New Roman"/>
          <w:b/>
          <w:sz w:val="24"/>
          <w:szCs w:val="24"/>
        </w:rPr>
        <w:t xml:space="preserve"> – социал</w:t>
      </w:r>
      <w:r>
        <w:rPr>
          <w:rFonts w:ascii="Times New Roman" w:hAnsi="Times New Roman" w:cs="Times New Roman"/>
          <w:b/>
          <w:sz w:val="24"/>
          <w:szCs w:val="24"/>
        </w:rPr>
        <w:t>ьная сеть взаимопомощи учителей</w:t>
      </w:r>
      <w:r w:rsidRPr="00ED0810">
        <w:t xml:space="preserve"> </w:t>
      </w:r>
      <w:hyperlink r:id="rId8" w:history="1"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http://infourok.ru/rol-shkolnih-ekologicheskih-ekspediciy-v-razvitii-proektnoissledovatelskih-kompetenciy-uchaschihsya-272476.html</w:t>
        </w:r>
      </w:hyperlink>
    </w:p>
    <w:p w:rsidR="009C7348" w:rsidRPr="00ED0810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810">
        <w:rPr>
          <w:rFonts w:ascii="Times New Roman" w:hAnsi="Times New Roman" w:cs="Times New Roman"/>
          <w:b/>
          <w:sz w:val="24"/>
          <w:szCs w:val="24"/>
        </w:rPr>
        <w:t>Сеть творческих учителей (</w:t>
      </w:r>
      <w:r w:rsidRPr="00ED0810">
        <w:rPr>
          <w:rFonts w:ascii="Times New Roman" w:hAnsi="Times New Roman" w:cs="Times New Roman"/>
          <w:sz w:val="24"/>
          <w:szCs w:val="24"/>
        </w:rPr>
        <w:t xml:space="preserve">портал создан при поддержке корпорации Майкрософт, </w:t>
      </w:r>
      <w:proofErr w:type="spellStart"/>
      <w:r w:rsidRPr="00ED0810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ED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81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ED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810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ED0810">
        <w:rPr>
          <w:rFonts w:ascii="Times New Roman" w:hAnsi="Times New Roman" w:cs="Times New Roman"/>
          <w:sz w:val="24"/>
          <w:szCs w:val="24"/>
        </w:rPr>
        <w:t xml:space="preserve"> объединяет по всему миру работников образования, интересующихся возможностями применения ИКТ для обогащения учебного процесса силами всех его участников) </w:t>
      </w:r>
      <w:hyperlink r:id="rId9" w:history="1">
        <w:r w:rsidRPr="00ED0810">
          <w:rPr>
            <w:rStyle w:val="a4"/>
            <w:rFonts w:ascii="Times New Roman" w:hAnsi="Times New Roman" w:cs="Times New Roman"/>
            <w:sz w:val="24"/>
            <w:szCs w:val="24"/>
          </w:rPr>
          <w:t>http://it-n.ru/profil.aspx?cat_no=692&amp;d_no=341228</w:t>
        </w:r>
      </w:hyperlink>
      <w:r w:rsidRPr="00ED0810">
        <w:rPr>
          <w:rFonts w:ascii="Times New Roman" w:hAnsi="Times New Roman" w:cs="Times New Roman"/>
          <w:sz w:val="24"/>
          <w:szCs w:val="24"/>
        </w:rPr>
        <w:t xml:space="preserve"> (персональная страница)</w:t>
      </w:r>
    </w:p>
    <w:p w:rsidR="009C7348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58AF">
        <w:rPr>
          <w:rFonts w:ascii="Times New Roman" w:hAnsi="Times New Roman" w:cs="Times New Roman"/>
          <w:b/>
          <w:sz w:val="24"/>
          <w:szCs w:val="24"/>
        </w:rPr>
        <w:t>Общероссийский проект «Школа цифрового века»</w:t>
      </w:r>
      <w:r w:rsidRPr="00CF58AF">
        <w:rPr>
          <w:rFonts w:ascii="Times New Roman" w:hAnsi="Times New Roman" w:cs="Times New Roman"/>
          <w:sz w:val="24"/>
          <w:szCs w:val="24"/>
        </w:rPr>
        <w:t xml:space="preserve"> направлен на развитие инновационного потенциала образовательных учреждений: вовлечение педагогических работников в цифровое образовательное пространство, повышение эффективности использования современных образовательных технологий (в том числе, информационно-коммуникационных технологий) в </w:t>
      </w:r>
      <w:r w:rsidRPr="00CF58AF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58AF">
        <w:rPr>
          <w:rFonts w:ascii="Times New Roman" w:hAnsi="Times New Roman" w:cs="Times New Roman"/>
          <w:sz w:val="24"/>
          <w:szCs w:val="24"/>
        </w:rPr>
        <w:t>Интернет-обеспечение проекта: Издательский дом «Первое сентября»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348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32D">
        <w:rPr>
          <w:rFonts w:ascii="Times New Roman" w:hAnsi="Times New Roman" w:cs="Times New Roman"/>
          <w:b/>
          <w:sz w:val="24"/>
          <w:szCs w:val="24"/>
        </w:rPr>
        <w:t>Социальная сеть работников образования «Наша сеть»</w:t>
      </w:r>
      <w:r w:rsidRPr="00DD632D">
        <w:t xml:space="preserve"> </w:t>
      </w:r>
      <w:hyperlink r:id="rId10" w:history="1"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http://nsportal.ru/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http://nsportal.ru/biryukova-svetlana-valerevna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C7348" w:rsidRPr="00C73FA8" w:rsidRDefault="009C7348" w:rsidP="009C7348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DD632D">
        <w:rPr>
          <w:rFonts w:ascii="Times New Roman" w:hAnsi="Times New Roman" w:cs="Times New Roman"/>
          <w:sz w:val="24"/>
          <w:szCs w:val="24"/>
          <w:shd w:val="clear" w:color="auto" w:fill="ECF0EC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ECF0EC"/>
        </w:rPr>
        <w:instrText>HYPERLINK "C:\\Users\\Антон\\AppData\\Local\\Temp\\7zO0668AF76\\МЕТОДКАБИНЕТ.РФ Всероссийский педагогический портал http:\\xn--80achddrlnpe7bi.xn--p1ai\\index.php\\publications\\biologiya\\1594-biryukova.html"</w:instrText>
      </w:r>
      <w:r w:rsidRPr="00DD632D">
        <w:rPr>
          <w:rFonts w:ascii="Times New Roman" w:hAnsi="Times New Roman" w:cs="Times New Roman"/>
          <w:sz w:val="24"/>
          <w:szCs w:val="24"/>
          <w:shd w:val="clear" w:color="auto" w:fill="ECF0EC"/>
        </w:rPr>
        <w:fldChar w:fldCharType="separate"/>
      </w:r>
      <w:r w:rsidRPr="00C73FA8">
        <w:rPr>
          <w:rStyle w:val="a4"/>
          <w:rFonts w:ascii="Times New Roman" w:hAnsi="Times New Roman" w:cs="Times New Roman"/>
          <w:sz w:val="24"/>
          <w:szCs w:val="24"/>
          <w:shd w:val="clear" w:color="auto" w:fill="ECF0EC"/>
        </w:rPr>
        <w:t>МЕТОДКАБИНЕТ.РФ</w:t>
      </w:r>
      <w:r w:rsidRPr="00C73FA8">
        <w:rPr>
          <w:rStyle w:val="a4"/>
        </w:rPr>
        <w:t xml:space="preserve"> </w:t>
      </w:r>
      <w:r w:rsidRPr="00C73FA8">
        <w:rPr>
          <w:rStyle w:val="a4"/>
          <w:rFonts w:ascii="Times New Roman" w:hAnsi="Times New Roman" w:cs="Times New Roman"/>
          <w:sz w:val="24"/>
          <w:szCs w:val="24"/>
          <w:shd w:val="clear" w:color="auto" w:fill="ECF0EC"/>
        </w:rPr>
        <w:t>Всероссийский педагогический портал http://xn--80achddrlnpe7bi.xn--p1ai/index.php/publications/biologiya/1594-biryukova.html</w:t>
      </w:r>
    </w:p>
    <w:p w:rsidR="009C7348" w:rsidRPr="00DD632D" w:rsidRDefault="009C7348" w:rsidP="009C7348">
      <w:pPr>
        <w:pStyle w:val="a5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D632D">
        <w:rPr>
          <w:rFonts w:ascii="Times New Roman" w:hAnsi="Times New Roman" w:cs="Times New Roman"/>
          <w:sz w:val="24"/>
          <w:szCs w:val="24"/>
          <w:shd w:val="clear" w:color="auto" w:fill="ECF0EC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shd w:val="clear" w:color="auto" w:fill="ECF0EC"/>
        </w:rPr>
        <w:t>П</w:t>
      </w:r>
      <w:r w:rsidRPr="00444EAD">
        <w:rPr>
          <w:rFonts w:ascii="Times New Roman" w:hAnsi="Times New Roman" w:cs="Times New Roman"/>
          <w:b/>
          <w:sz w:val="24"/>
          <w:szCs w:val="24"/>
          <w:shd w:val="clear" w:color="auto" w:fill="ECF0EC"/>
        </w:rPr>
        <w:t xml:space="preserve">ортал </w:t>
      </w:r>
      <w:proofErr w:type="spellStart"/>
      <w:r w:rsidRPr="00444EAD">
        <w:rPr>
          <w:rFonts w:ascii="Times New Roman" w:hAnsi="Times New Roman" w:cs="Times New Roman"/>
          <w:b/>
          <w:sz w:val="24"/>
          <w:szCs w:val="24"/>
          <w:shd w:val="clear" w:color="auto" w:fill="ECF0EC"/>
        </w:rPr>
        <w:t>ЗАВУЧ</w:t>
      </w:r>
      <w:proofErr w:type="gramStart"/>
      <w:r w:rsidRPr="00444EAD">
        <w:rPr>
          <w:rFonts w:ascii="Times New Roman" w:hAnsi="Times New Roman" w:cs="Times New Roman"/>
          <w:b/>
          <w:sz w:val="24"/>
          <w:szCs w:val="24"/>
          <w:shd w:val="clear" w:color="auto" w:fill="ECF0EC"/>
        </w:rPr>
        <w:t>.и</w:t>
      </w:r>
      <w:proofErr w:type="gramEnd"/>
      <w:r w:rsidRPr="00444EAD">
        <w:rPr>
          <w:rFonts w:ascii="Times New Roman" w:hAnsi="Times New Roman" w:cs="Times New Roman"/>
          <w:b/>
          <w:sz w:val="24"/>
          <w:szCs w:val="24"/>
          <w:shd w:val="clear" w:color="auto" w:fill="ECF0EC"/>
        </w:rPr>
        <w:t>нфо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CF0EC"/>
        </w:rPr>
        <w:t xml:space="preserve"> </w:t>
      </w:r>
      <w:hyperlink r:id="rId12" w:anchor="sthash.hbkdh4Lx.aiQGATo5.dpbs" w:history="1">
        <w:r w:rsidRPr="00C73FA8">
          <w:rPr>
            <w:rStyle w:val="a4"/>
            <w:rFonts w:ascii="Times New Roman" w:hAnsi="Times New Roman" w:cs="Times New Roman"/>
            <w:sz w:val="24"/>
            <w:szCs w:val="24"/>
            <w:shd w:val="clear" w:color="auto" w:fill="ECF0EC"/>
          </w:rPr>
          <w:t>http://www.zavuch.ru/methodlib/399/84930/#sthash.hbkdh4Lx.aiQGATo5.dpbs</w:t>
        </w:r>
      </w:hyperlink>
    </w:p>
    <w:p w:rsidR="009C7348" w:rsidRPr="009C7348" w:rsidRDefault="009C7348" w:rsidP="00971F14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gramStart"/>
      <w:r w:rsidRPr="00444EAD">
        <w:rPr>
          <w:rFonts w:ascii="Times New Roman" w:hAnsi="Times New Roman" w:cs="Times New Roman"/>
          <w:b/>
          <w:sz w:val="24"/>
          <w:szCs w:val="24"/>
        </w:rPr>
        <w:t>Вдохновленные</w:t>
      </w:r>
      <w:proofErr w:type="gramEnd"/>
      <w:r w:rsidRPr="00444EAD">
        <w:rPr>
          <w:rFonts w:ascii="Times New Roman" w:hAnsi="Times New Roman" w:cs="Times New Roman"/>
          <w:b/>
          <w:sz w:val="24"/>
          <w:szCs w:val="24"/>
        </w:rPr>
        <w:t xml:space="preserve"> детством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44EAD">
        <w:rPr>
          <w:rFonts w:ascii="Times New Roman" w:hAnsi="Times New Roman" w:cs="Times New Roman"/>
          <w:b/>
          <w:sz w:val="24"/>
          <w:szCs w:val="24"/>
        </w:rPr>
        <w:t xml:space="preserve"> Международный интернет-проект для любознательных детей, увлеченных педагогов и ответственных родителей</w:t>
      </w:r>
      <w:r w:rsidRPr="00444EAD">
        <w:t xml:space="preserve"> </w:t>
      </w:r>
      <w:hyperlink r:id="rId13" w:history="1"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http://vdohnovlennye.ru/?page_id=2079</w:t>
        </w:r>
      </w:hyperlink>
    </w:p>
    <w:p w:rsidR="006557E2" w:rsidRPr="009C7348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7348">
        <w:rPr>
          <w:rFonts w:ascii="Times New Roman" w:hAnsi="Times New Roman" w:cs="Times New Roman"/>
          <w:b/>
          <w:sz w:val="24"/>
        </w:rPr>
        <w:t>Дистанционный Образовательный Портал «Продленка».</w:t>
      </w:r>
      <w:r w:rsidRPr="009C7348">
        <w:t xml:space="preserve"> </w:t>
      </w:r>
      <w:hyperlink r:id="rId14" w:history="1">
        <w:r w:rsidRPr="00E85F95">
          <w:rPr>
            <w:rStyle w:val="a4"/>
            <w:rFonts w:ascii="Times New Roman" w:hAnsi="Times New Roman" w:cs="Times New Roman"/>
            <w:b/>
            <w:sz w:val="24"/>
          </w:rPr>
          <w:t>http://www.prodlenka.org/</w:t>
        </w:r>
      </w:hyperlink>
    </w:p>
    <w:p w:rsidR="009C7348" w:rsidRPr="009C7348" w:rsidRDefault="009C7348" w:rsidP="009C734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7348">
        <w:rPr>
          <w:rFonts w:ascii="Times New Roman" w:hAnsi="Times New Roman" w:cs="Times New Roman"/>
          <w:b/>
          <w:sz w:val="24"/>
          <w:szCs w:val="24"/>
        </w:rPr>
        <w:t>Компания «Ваш репетитор»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E85F95">
          <w:rPr>
            <w:rStyle w:val="a4"/>
            <w:rFonts w:ascii="Times New Roman" w:hAnsi="Times New Roman" w:cs="Times New Roman"/>
            <w:b/>
            <w:sz w:val="24"/>
            <w:szCs w:val="24"/>
          </w:rPr>
          <w:t>http://nnov.repetitors.info/</w:t>
        </w:r>
      </w:hyperlink>
    </w:p>
    <w:p w:rsidR="00153D41" w:rsidRDefault="00153D41" w:rsidP="00971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повышения квалификации (курсы, дистанционное обучение, </w:t>
      </w:r>
      <w:proofErr w:type="spellStart"/>
      <w:r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9C7348">
        <w:rPr>
          <w:rFonts w:ascii="Times New Roman" w:hAnsi="Times New Roman" w:cs="Times New Roman"/>
          <w:sz w:val="24"/>
        </w:rPr>
        <w:t xml:space="preserve"> </w:t>
      </w:r>
    </w:p>
    <w:p w:rsidR="001131DA" w:rsidRDefault="001131DA" w:rsidP="001131DA">
      <w:pPr>
        <w:spacing w:after="0"/>
        <w:rPr>
          <w:rFonts w:ascii="Times New Roman" w:hAnsi="Times New Roman" w:cs="Times New Roman"/>
          <w:b/>
          <w:sz w:val="24"/>
        </w:rPr>
      </w:pPr>
      <w:r w:rsidRPr="001131DA">
        <w:rPr>
          <w:rFonts w:ascii="Times New Roman" w:hAnsi="Times New Roman" w:cs="Times New Roman"/>
          <w:b/>
          <w:sz w:val="24"/>
        </w:rPr>
        <w:t xml:space="preserve">Курсы повышения квалификации </w:t>
      </w:r>
    </w:p>
    <w:p w:rsidR="001131DA" w:rsidRDefault="001131DA" w:rsidP="001131D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3A">
        <w:rPr>
          <w:rFonts w:ascii="Times New Roman" w:hAnsi="Times New Roman" w:cs="Times New Roman"/>
          <w:b/>
          <w:sz w:val="24"/>
          <w:szCs w:val="24"/>
        </w:rPr>
        <w:t xml:space="preserve">Курсы </w:t>
      </w:r>
      <w:r>
        <w:rPr>
          <w:rFonts w:ascii="Times New Roman" w:hAnsi="Times New Roman" w:cs="Times New Roman"/>
          <w:b/>
          <w:sz w:val="24"/>
          <w:szCs w:val="24"/>
        </w:rPr>
        <w:t xml:space="preserve">ГБОУ ДПО </w:t>
      </w:r>
      <w:r w:rsidRPr="00F8283A">
        <w:rPr>
          <w:rFonts w:ascii="Times New Roman" w:hAnsi="Times New Roman" w:cs="Times New Roman"/>
          <w:b/>
          <w:sz w:val="24"/>
          <w:szCs w:val="24"/>
        </w:rPr>
        <w:t>НИРО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(кафедра естественнонаучного обра</w:t>
      </w:r>
      <w:r w:rsidRPr="00F8283A">
        <w:rPr>
          <w:rFonts w:ascii="Times New Roman" w:hAnsi="Times New Roman" w:cs="Times New Roman"/>
          <w:b/>
          <w:sz w:val="24"/>
          <w:szCs w:val="24"/>
        </w:rPr>
        <w:t>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28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283A">
        <w:rPr>
          <w:rFonts w:ascii="Times New Roman" w:eastAsia="Calibri" w:hAnsi="Times New Roman" w:cs="Times New Roman"/>
          <w:b/>
          <w:sz w:val="24"/>
          <w:szCs w:val="24"/>
        </w:rPr>
        <w:t>Эксперты предметных комиссий ЕГЭ по б</w:t>
      </w:r>
      <w:r w:rsidRPr="00F8283A">
        <w:rPr>
          <w:rFonts w:ascii="Times New Roman" w:hAnsi="Times New Roman" w:cs="Times New Roman"/>
          <w:b/>
          <w:sz w:val="24"/>
          <w:szCs w:val="24"/>
        </w:rPr>
        <w:t xml:space="preserve">иологии. </w:t>
      </w:r>
      <w:r w:rsidRPr="00F8283A">
        <w:rPr>
          <w:rFonts w:ascii="Times New Roman" w:eastAsia="Calibri" w:hAnsi="Times New Roman" w:cs="Times New Roman"/>
          <w:b/>
          <w:sz w:val="24"/>
          <w:szCs w:val="24"/>
        </w:rPr>
        <w:t>ЕГЭ: методика оценки заданий с развернутым ответом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8283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Объем: 18 часов</w:t>
      </w:r>
    </w:p>
    <w:p w:rsidR="001131DA" w:rsidRPr="001131DA" w:rsidRDefault="001131DA" w:rsidP="007C436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83A">
        <w:rPr>
          <w:rFonts w:ascii="Times New Roman" w:hAnsi="Times New Roman" w:cs="Times New Roman"/>
          <w:b/>
          <w:sz w:val="24"/>
          <w:szCs w:val="24"/>
        </w:rPr>
        <w:t xml:space="preserve">Курсы </w:t>
      </w:r>
      <w:r>
        <w:rPr>
          <w:rFonts w:ascii="Times New Roman" w:hAnsi="Times New Roman" w:cs="Times New Roman"/>
          <w:b/>
          <w:sz w:val="24"/>
          <w:szCs w:val="24"/>
        </w:rPr>
        <w:t xml:space="preserve">ГБОУ ДПО </w:t>
      </w:r>
      <w:r w:rsidRPr="00F8283A">
        <w:rPr>
          <w:rFonts w:ascii="Times New Roman" w:hAnsi="Times New Roman" w:cs="Times New Roman"/>
          <w:b/>
          <w:sz w:val="24"/>
          <w:szCs w:val="24"/>
        </w:rPr>
        <w:t>НИРО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«Теория и методика преподавания ОБЖ в условиях реализации ФГОС», 108 часов.</w:t>
      </w:r>
    </w:p>
    <w:p w:rsidR="007C4366" w:rsidRDefault="007C4366" w:rsidP="001131DA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7C4366" w:rsidRPr="007C4366" w:rsidRDefault="007C4366" w:rsidP="001131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Образовательные технологии как элемент обучения в рамках реализации ФГОС.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Создание ситуации успеха на уроке как необходимое условие процесса обучения школьника.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Организация работы с одарёнными детьми.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Организация системно-деятельностного подхода в процессе обучения.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Активные методы обучения как способ повышения эффективности образовательного процесса.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Технология дифференцированного обучения в условиях реализации ФГОС.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 xml:space="preserve">- Активизация познавательной деятельности </w:t>
      </w:r>
      <w:proofErr w:type="gramStart"/>
      <w:r w:rsidRPr="007C4366">
        <w:rPr>
          <w:rFonts w:ascii="Times New Roman" w:hAnsi="Times New Roman" w:cs="Times New Roman"/>
          <w:sz w:val="24"/>
        </w:rPr>
        <w:t>обучающихся</w:t>
      </w:r>
      <w:proofErr w:type="gramEnd"/>
      <w:r w:rsidRPr="007C4366">
        <w:rPr>
          <w:rFonts w:ascii="Times New Roman" w:hAnsi="Times New Roman" w:cs="Times New Roman"/>
          <w:sz w:val="24"/>
        </w:rPr>
        <w:t xml:space="preserve"> посредством интегрированного обучения.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Организация исследовательской деятельности школьников.</w:t>
      </w:r>
    </w:p>
    <w:p w:rsidR="007C4366" w:rsidRPr="007C4366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Технология проблемного обучения в условиях реализации ФГОС.</w:t>
      </w:r>
    </w:p>
    <w:p w:rsidR="007C4366" w:rsidRPr="001131DA" w:rsidRDefault="007C4366" w:rsidP="001131DA">
      <w:pPr>
        <w:spacing w:line="240" w:lineRule="auto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 xml:space="preserve">- Использование </w:t>
      </w:r>
      <w:proofErr w:type="spellStart"/>
      <w:r w:rsidRPr="007C4366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7C4366">
        <w:rPr>
          <w:rFonts w:ascii="Times New Roman" w:hAnsi="Times New Roman" w:cs="Times New Roman"/>
          <w:sz w:val="24"/>
        </w:rPr>
        <w:t xml:space="preserve"> технологий в процессе обучения и воспитания школьников.</w:t>
      </w:r>
    </w:p>
    <w:p w:rsidR="00153D41" w:rsidRPr="005B2EEE" w:rsidRDefault="00153D41" w:rsidP="00971F14">
      <w:pPr>
        <w:rPr>
          <w:rFonts w:ascii="Times New Roman" w:hAnsi="Times New Roman" w:cs="Times New Roman"/>
          <w:b/>
          <w:sz w:val="24"/>
        </w:rPr>
      </w:pPr>
      <w:r w:rsidRPr="005B2EEE">
        <w:rPr>
          <w:rFonts w:ascii="Times New Roman" w:hAnsi="Times New Roman" w:cs="Times New Roman"/>
          <w:b/>
          <w:sz w:val="24"/>
        </w:rPr>
        <w:t>Публикации, в том числе в интернете</w:t>
      </w:r>
    </w:p>
    <w:p w:rsidR="005B2EEE" w:rsidRPr="005B2EEE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 xml:space="preserve">- АКТУАЛЬНЫЕ ПРОБЛЕМЫ РАЗВИТИЯ ЭКОЛОГИЧЕСКОГО ОБРАЗОВАНИЯ ДЛЯ УСТОЙЧИВОГО РАЗВИТИЯ В НИЖЕГОРОДСКОМ РЕГИОНЕ. Сборник статей по материалам региональной научно-практической конференции. Нижегородский государственный педагогический университет им. </w:t>
      </w:r>
      <w:proofErr w:type="spellStart"/>
      <w:r w:rsidRPr="005B2EEE">
        <w:rPr>
          <w:rFonts w:ascii="Times New Roman" w:hAnsi="Times New Roman" w:cs="Times New Roman"/>
          <w:sz w:val="24"/>
        </w:rPr>
        <w:t>К.Минина</w:t>
      </w:r>
      <w:proofErr w:type="spellEnd"/>
      <w:r w:rsidRPr="005B2EEE">
        <w:rPr>
          <w:rFonts w:ascii="Times New Roman" w:hAnsi="Times New Roman" w:cs="Times New Roman"/>
          <w:sz w:val="24"/>
        </w:rPr>
        <w:t xml:space="preserve">. 2016. Стр.12-14.\Федеральное государственное бюджетное образовательное учреждение высшего профессионального образования "Нижегородский государственный педагогический университет имени </w:t>
      </w:r>
      <w:proofErr w:type="spellStart"/>
      <w:r w:rsidRPr="005B2EEE">
        <w:rPr>
          <w:rFonts w:ascii="Times New Roman" w:hAnsi="Times New Roman" w:cs="Times New Roman"/>
          <w:sz w:val="24"/>
        </w:rPr>
        <w:t>Козьмы</w:t>
      </w:r>
      <w:proofErr w:type="spellEnd"/>
      <w:r w:rsidRPr="005B2EEE">
        <w:rPr>
          <w:rFonts w:ascii="Times New Roman" w:hAnsi="Times New Roman" w:cs="Times New Roman"/>
          <w:sz w:val="24"/>
        </w:rPr>
        <w:t xml:space="preserve"> Минина".</w:t>
      </w:r>
    </w:p>
    <w:p w:rsidR="005B2EEE" w:rsidRPr="005B2EEE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Центр «Педагогический поиск». Предметно-содержательный журнал для заместителей  директора  по  учебно – воспитательной  и  научно – методической  работе  и  учителей  предметников «Современный  урок – Единый  Государственный  Экзамен».  Москва: Центр "Педагогический поиск", 2016, №2. Химия и биология.</w:t>
      </w:r>
    </w:p>
    <w:p w:rsidR="009C7348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lastRenderedPageBreak/>
        <w:t>- НОУ Центр «Педагогический поиск». Журнал «Классный руководитель». Годовой план воспитательной работы классного руководителя (10 класс), № 3, 2016.</w:t>
      </w:r>
    </w:p>
    <w:p w:rsidR="00153D41" w:rsidRPr="005B2EEE" w:rsidRDefault="00153D41" w:rsidP="00971F14">
      <w:pPr>
        <w:rPr>
          <w:rFonts w:ascii="Times New Roman" w:hAnsi="Times New Roman" w:cs="Times New Roman"/>
          <w:b/>
          <w:sz w:val="24"/>
        </w:rPr>
      </w:pPr>
      <w:r w:rsidRPr="005B2EEE">
        <w:rPr>
          <w:rFonts w:ascii="Times New Roman" w:hAnsi="Times New Roman" w:cs="Times New Roman"/>
          <w:b/>
          <w:sz w:val="24"/>
        </w:rPr>
        <w:t>Участие в научно-практических конференциях:</w:t>
      </w:r>
    </w:p>
    <w:p w:rsidR="005B2EEE" w:rsidRPr="005B2EEE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Международная научно-практическая конференция «Экологическое образование для устойчивого развития: теория</w:t>
      </w:r>
      <w:r>
        <w:rPr>
          <w:rFonts w:ascii="Times New Roman" w:hAnsi="Times New Roman" w:cs="Times New Roman"/>
          <w:sz w:val="24"/>
        </w:rPr>
        <w:t xml:space="preserve"> и педагогическая реальность». </w:t>
      </w:r>
      <w:r w:rsidRPr="005B2EEE">
        <w:rPr>
          <w:rFonts w:ascii="Times New Roman" w:hAnsi="Times New Roman" w:cs="Times New Roman"/>
          <w:sz w:val="24"/>
        </w:rPr>
        <w:t>Тема выступления: «Школьные экологические экспедиции: обобщение опыта».</w:t>
      </w:r>
    </w:p>
    <w:p w:rsidR="009C7348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- 3 Всероссийская научно-инновационная конференция школьников «Открой в себе учёного». Тема выступления: «Роль школьных экологических экспедиций в развитии проектно-исследовательских компетенций учащихся».</w:t>
      </w:r>
    </w:p>
    <w:p w:rsidR="00153D41" w:rsidRPr="005B2EEE" w:rsidRDefault="00153D41" w:rsidP="00971F14">
      <w:pPr>
        <w:rPr>
          <w:rFonts w:ascii="Times New Roman" w:hAnsi="Times New Roman" w:cs="Times New Roman"/>
          <w:b/>
          <w:sz w:val="24"/>
        </w:rPr>
      </w:pPr>
      <w:r w:rsidRPr="005B2EEE">
        <w:rPr>
          <w:rFonts w:ascii="Times New Roman" w:hAnsi="Times New Roman" w:cs="Times New Roman"/>
          <w:b/>
          <w:sz w:val="24"/>
        </w:rPr>
        <w:t>Участие в конкурсах</w:t>
      </w:r>
    </w:p>
    <w:p w:rsidR="005B2EEE" w:rsidRPr="005B2EEE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Участие в X всероссийском конкурсе профессионального мастерства педагога «Мой лучший урок»  благотворительного фонда наследия Менделеева.</w:t>
      </w:r>
    </w:p>
    <w:p w:rsidR="005B2EEE" w:rsidRPr="005B2EEE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Участник всероссийского конкурса «Проектно-исследовательская и опытно-экспериментальная деятельность в практике учителя» СМИ ЗАВУЧ</w:t>
      </w:r>
      <w:proofErr w:type="gramStart"/>
      <w:r w:rsidRPr="005B2EEE">
        <w:rPr>
          <w:rFonts w:ascii="Times New Roman" w:hAnsi="Times New Roman" w:cs="Times New Roman"/>
          <w:sz w:val="24"/>
        </w:rPr>
        <w:t>.И</w:t>
      </w:r>
      <w:proofErr w:type="gramEnd"/>
      <w:r w:rsidRPr="005B2EEE">
        <w:rPr>
          <w:rFonts w:ascii="Times New Roman" w:hAnsi="Times New Roman" w:cs="Times New Roman"/>
          <w:sz w:val="24"/>
        </w:rPr>
        <w:t>НФО.</w:t>
      </w:r>
    </w:p>
    <w:p w:rsidR="009C7348" w:rsidRDefault="005B2EEE" w:rsidP="001131DA">
      <w:pPr>
        <w:spacing w:after="0"/>
        <w:rPr>
          <w:rFonts w:ascii="Times New Roman" w:hAnsi="Times New Roman" w:cs="Times New Roman"/>
          <w:sz w:val="24"/>
        </w:rPr>
      </w:pPr>
      <w:r w:rsidRPr="005B2EEE">
        <w:rPr>
          <w:rFonts w:ascii="Times New Roman" w:hAnsi="Times New Roman" w:cs="Times New Roman"/>
          <w:sz w:val="24"/>
        </w:rPr>
        <w:t>- Участник Всероссийского конкурса для педагогов «ПРОГРАММА ВНЕУРОЧНОЙ ДЕЯТЕЛЬНОСТИ» Всероссийского педагогического средства массовой информации ЗАВУЧ</w:t>
      </w:r>
      <w:proofErr w:type="gramStart"/>
      <w:r w:rsidRPr="005B2EEE">
        <w:rPr>
          <w:rFonts w:ascii="Times New Roman" w:hAnsi="Times New Roman" w:cs="Times New Roman"/>
          <w:sz w:val="24"/>
        </w:rPr>
        <w:t>.И</w:t>
      </w:r>
      <w:proofErr w:type="gramEnd"/>
      <w:r w:rsidRPr="005B2EEE">
        <w:rPr>
          <w:rFonts w:ascii="Times New Roman" w:hAnsi="Times New Roman" w:cs="Times New Roman"/>
          <w:sz w:val="24"/>
        </w:rPr>
        <w:t>НФО (</w:t>
      </w:r>
      <w:proofErr w:type="spellStart"/>
      <w:r w:rsidRPr="005B2EEE">
        <w:rPr>
          <w:rFonts w:ascii="Times New Roman" w:hAnsi="Times New Roman" w:cs="Times New Roman"/>
          <w:sz w:val="24"/>
        </w:rPr>
        <w:t>св</w:t>
      </w:r>
      <w:proofErr w:type="spellEnd"/>
      <w:r w:rsidRPr="005B2EEE">
        <w:rPr>
          <w:rFonts w:ascii="Times New Roman" w:hAnsi="Times New Roman" w:cs="Times New Roman"/>
          <w:sz w:val="24"/>
        </w:rPr>
        <w:t xml:space="preserve">-во о рег. </w:t>
      </w:r>
      <w:proofErr w:type="gramStart"/>
      <w:r w:rsidRPr="005B2EEE">
        <w:rPr>
          <w:rFonts w:ascii="Times New Roman" w:hAnsi="Times New Roman" w:cs="Times New Roman"/>
          <w:sz w:val="24"/>
        </w:rPr>
        <w:t>СМИ ЭЛ № 77–34271) и некоммерческой образовательной организации "ЦЕНТР ЗНАНИЙ".</w:t>
      </w:r>
      <w:proofErr w:type="gramEnd"/>
    </w:p>
    <w:p w:rsidR="00A7698A" w:rsidRPr="001131DA" w:rsidRDefault="00A7698A" w:rsidP="00971F14">
      <w:pPr>
        <w:rPr>
          <w:rFonts w:ascii="Times New Roman" w:hAnsi="Times New Roman" w:cs="Times New Roman"/>
          <w:b/>
          <w:sz w:val="24"/>
        </w:rPr>
      </w:pPr>
      <w:r w:rsidRPr="001131DA">
        <w:rPr>
          <w:rFonts w:ascii="Times New Roman" w:hAnsi="Times New Roman" w:cs="Times New Roman"/>
          <w:b/>
          <w:sz w:val="24"/>
        </w:rPr>
        <w:t>Наличие сайта</w:t>
      </w:r>
      <w:r w:rsidR="00583B97" w:rsidRPr="001131DA">
        <w:rPr>
          <w:rFonts w:ascii="Times New Roman" w:hAnsi="Times New Roman" w:cs="Times New Roman"/>
          <w:b/>
          <w:sz w:val="24"/>
        </w:rPr>
        <w:t xml:space="preserve"> (мини-сайта)</w:t>
      </w:r>
      <w:r w:rsidRPr="001131DA">
        <w:rPr>
          <w:rFonts w:ascii="Times New Roman" w:hAnsi="Times New Roman" w:cs="Times New Roman"/>
          <w:b/>
          <w:sz w:val="24"/>
        </w:rPr>
        <w:t xml:space="preserve">, его ведение, адрес в интернете </w:t>
      </w:r>
    </w:p>
    <w:p w:rsidR="007C4366" w:rsidRDefault="007C4366" w:rsidP="001131DA">
      <w:pPr>
        <w:spacing w:after="0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мини-сайт: </w:t>
      </w:r>
      <w:hyperlink r:id="rId16" w:history="1">
        <w:r w:rsidRPr="00DD3695">
          <w:rPr>
            <w:rStyle w:val="a4"/>
            <w:rFonts w:ascii="Times New Roman" w:hAnsi="Times New Roman" w:cs="Times New Roman"/>
            <w:b/>
            <w:sz w:val="24"/>
            <w:szCs w:val="24"/>
          </w:rPr>
          <w:t>http://nsportal.ru/biryukova-svetlana-valerevna</w:t>
        </w:r>
      </w:hyperlink>
    </w:p>
    <w:p w:rsidR="007C4366" w:rsidRDefault="007C4366" w:rsidP="00113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Персональный сайт: </w:t>
      </w:r>
      <w:hyperlink r:id="rId17" w:history="1"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учительский.сайт</w:t>
        </w:r>
        <w:proofErr w:type="spellEnd"/>
        <w:r w:rsidRPr="00C73FA8">
          <w:rPr>
            <w:rStyle w:val="a4"/>
            <w:rFonts w:ascii="Times New Roman" w:hAnsi="Times New Roman" w:cs="Times New Roman"/>
            <w:b/>
            <w:sz w:val="24"/>
            <w:szCs w:val="24"/>
          </w:rPr>
          <w:t>/Бирюкова-Светлана-Валерьевна</w:t>
        </w:r>
      </w:hyperlink>
    </w:p>
    <w:p w:rsidR="007C4366" w:rsidRDefault="007C4366" w:rsidP="00113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Своя страница на сайте ОУ: </w:t>
      </w:r>
      <w:hyperlink r:id="rId18" w:history="1">
        <w:r w:rsidRPr="00DD3695">
          <w:rPr>
            <w:rStyle w:val="a4"/>
            <w:rFonts w:ascii="Times New Roman" w:hAnsi="Times New Roman" w:cs="Times New Roman"/>
            <w:b/>
            <w:sz w:val="24"/>
            <w:szCs w:val="24"/>
          </w:rPr>
          <w:t>http://lyceum87.nnov.ru/svetlana-valerevna-biryukova.html</w:t>
        </w:r>
      </w:hyperlink>
    </w:p>
    <w:p w:rsidR="007C4366" w:rsidRPr="005C7A14" w:rsidRDefault="007C4366" w:rsidP="001131D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Сайт территориального штаба ЭКА лицея № 87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Л.И.Новиковой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9" w:history="1">
        <w:r w:rsidRPr="00DD3695">
          <w:rPr>
            <w:rStyle w:val="a4"/>
            <w:rFonts w:ascii="Times New Roman" w:hAnsi="Times New Roman" w:cs="Times New Roman"/>
            <w:b/>
            <w:sz w:val="24"/>
            <w:szCs w:val="24"/>
          </w:rPr>
          <w:t>http://ecamir.ru/division_103/</w:t>
        </w:r>
      </w:hyperlink>
    </w:p>
    <w:p w:rsidR="007C4366" w:rsidRDefault="007C4366" w:rsidP="007C4366">
      <w:pPr>
        <w:rPr>
          <w:rFonts w:ascii="Times New Roman" w:hAnsi="Times New Roman" w:cs="Times New Roman"/>
          <w:sz w:val="24"/>
          <w:szCs w:val="24"/>
        </w:rPr>
      </w:pPr>
      <w:r w:rsidRPr="006E0FB0">
        <w:rPr>
          <w:rFonts w:ascii="Times New Roman" w:hAnsi="Times New Roman" w:cs="Times New Roman"/>
          <w:sz w:val="24"/>
          <w:szCs w:val="24"/>
        </w:rPr>
        <w:t>Обновление материалов в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66" w:rsidRPr="005C7A14" w:rsidRDefault="007C4366" w:rsidP="005B2E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Обновление тематических тестов для 8-11 классов, создание тестов для 11 профильного класса, обновление материалов для подготовки к ЕГЭ, ГИА и олимпиадам по биологии и экологии</w:t>
      </w:r>
      <w:r w:rsidR="005B2EEE">
        <w:rPr>
          <w:rFonts w:ascii="Times New Roman" w:hAnsi="Times New Roman" w:cs="Times New Roman"/>
          <w:b/>
          <w:sz w:val="24"/>
          <w:szCs w:val="24"/>
        </w:rPr>
        <w:t>.</w:t>
      </w:r>
    </w:p>
    <w:p w:rsidR="001131DA" w:rsidRPr="001131DA" w:rsidRDefault="007C4366" w:rsidP="001131DA">
      <w:pPr>
        <w:rPr>
          <w:rFonts w:ascii="Times New Roman" w:hAnsi="Times New Roman" w:cs="Times New Roman"/>
          <w:b/>
          <w:sz w:val="24"/>
        </w:rPr>
      </w:pPr>
      <w:r w:rsidRPr="007C4366">
        <w:rPr>
          <w:rFonts w:ascii="Times New Roman" w:hAnsi="Times New Roman" w:cs="Times New Roman"/>
          <w:b/>
          <w:sz w:val="24"/>
        </w:rPr>
        <w:t xml:space="preserve">Создание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тематических тестов </w:t>
      </w:r>
      <w:r w:rsidR="005B2EEE">
        <w:rPr>
          <w:rFonts w:ascii="Times New Roman" w:hAnsi="Times New Roman" w:cs="Times New Roman"/>
          <w:b/>
          <w:sz w:val="24"/>
          <w:szCs w:val="24"/>
        </w:rPr>
        <w:t xml:space="preserve">по биологии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5 класса </w:t>
      </w:r>
      <w:r w:rsidR="005B2EEE">
        <w:rPr>
          <w:rFonts w:ascii="Times New Roman" w:hAnsi="Times New Roman" w:cs="Times New Roman"/>
          <w:b/>
          <w:sz w:val="24"/>
          <w:szCs w:val="24"/>
        </w:rPr>
        <w:t>по ФГОС.</w:t>
      </w:r>
    </w:p>
    <w:p w:rsidR="003B2E1B" w:rsidRDefault="003B2E1B" w:rsidP="001131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Другая методическая работа</w:t>
      </w:r>
      <w:r w:rsidR="004A6594">
        <w:rPr>
          <w:rFonts w:ascii="Times New Roman" w:hAnsi="Times New Roman" w:cs="Times New Roman"/>
          <w:sz w:val="24"/>
        </w:rPr>
        <w:t xml:space="preserve"> (выступления на РМО, работа в конкурсных комиссиях, работа экспертом)</w:t>
      </w:r>
    </w:p>
    <w:p w:rsidR="005B2EEE" w:rsidRPr="005B2EEE" w:rsidRDefault="005B2EEE" w:rsidP="005B2EEE">
      <w:pPr>
        <w:rPr>
          <w:rFonts w:ascii="Times New Roman" w:hAnsi="Times New Roman" w:cs="Times New Roman"/>
          <w:b/>
          <w:sz w:val="24"/>
        </w:rPr>
      </w:pPr>
      <w:r w:rsidRPr="005B2EEE">
        <w:rPr>
          <w:rFonts w:ascii="Times New Roman" w:hAnsi="Times New Roman" w:cs="Times New Roman"/>
          <w:b/>
          <w:sz w:val="24"/>
        </w:rPr>
        <w:t>Городской семинар «Традиции и инновации в воспитательной системе школы». Тема выступления: «Воспитательный потенциал детского общественного объединения экологической направленности «Зеленая планета».</w:t>
      </w:r>
    </w:p>
    <w:p w:rsidR="007C4366" w:rsidRDefault="007C4366" w:rsidP="007C43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Выступления на РМО:</w:t>
      </w:r>
    </w:p>
    <w:p w:rsidR="007C4366" w:rsidRPr="007C4366" w:rsidRDefault="007C4366" w:rsidP="001131DA">
      <w:pPr>
        <w:spacing w:after="0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Семинар по теме "Проблема оценки внеурочных достижений учащихся в системе оценки качества воспитания в образовательном учреждении". Темы выступления: «Воспитательный потенциал детского общественного объединения «Зеленая планета»,  «Изучение ценностей детей и подростков как основы эффективного функционирования детских общественных объединений на примере ДОО «Зелёная планета», 2015г.</w:t>
      </w:r>
    </w:p>
    <w:p w:rsidR="007C4366" w:rsidRDefault="007C4366" w:rsidP="001131DA">
      <w:pPr>
        <w:spacing w:after="0"/>
        <w:rPr>
          <w:rFonts w:ascii="Times New Roman" w:hAnsi="Times New Roman" w:cs="Times New Roman"/>
          <w:sz w:val="24"/>
        </w:rPr>
      </w:pPr>
      <w:r w:rsidRPr="007C4366">
        <w:rPr>
          <w:rFonts w:ascii="Times New Roman" w:hAnsi="Times New Roman" w:cs="Times New Roman"/>
          <w:sz w:val="24"/>
        </w:rPr>
        <w:t>- Семинар по теме «Система работы учителя биологии по формированию   здорового образа жизни  учащихся». Тема выступления: «Уроки биологии сквозь призму здоровьесбережения», 2016г.</w:t>
      </w:r>
    </w:p>
    <w:p w:rsidR="007C4366" w:rsidRDefault="007C4366" w:rsidP="001131DA">
      <w:pPr>
        <w:spacing w:after="0"/>
        <w:rPr>
          <w:rFonts w:ascii="Times New Roman" w:hAnsi="Times New Roman" w:cs="Times New Roman"/>
          <w:b/>
          <w:sz w:val="24"/>
        </w:rPr>
      </w:pPr>
      <w:r w:rsidRPr="007C4366">
        <w:rPr>
          <w:rFonts w:ascii="Times New Roman" w:hAnsi="Times New Roman" w:cs="Times New Roman"/>
          <w:b/>
          <w:sz w:val="24"/>
        </w:rPr>
        <w:t>Работа экспертом предметной комиссии ГИА - 9 по биологии</w:t>
      </w:r>
    </w:p>
    <w:p w:rsidR="007C4366" w:rsidRPr="007C4366" w:rsidRDefault="007C4366" w:rsidP="001131DA">
      <w:pPr>
        <w:spacing w:after="0"/>
        <w:rPr>
          <w:rFonts w:ascii="Times New Roman" w:hAnsi="Times New Roman" w:cs="Times New Roman"/>
          <w:b/>
          <w:sz w:val="24"/>
        </w:rPr>
      </w:pPr>
      <w:r w:rsidRPr="007C4366">
        <w:rPr>
          <w:rFonts w:ascii="Times New Roman" w:hAnsi="Times New Roman" w:cs="Times New Roman"/>
          <w:b/>
          <w:sz w:val="24"/>
        </w:rPr>
        <w:lastRenderedPageBreak/>
        <w:t>Работа экспертом предметной комиссии</w:t>
      </w:r>
      <w:r w:rsidRPr="007C4366">
        <w:t xml:space="preserve"> </w:t>
      </w:r>
      <w:r w:rsidRPr="007C4366">
        <w:rPr>
          <w:rFonts w:ascii="Times New Roman" w:hAnsi="Times New Roman" w:cs="Times New Roman"/>
          <w:b/>
          <w:sz w:val="24"/>
        </w:rPr>
        <w:t>по биологии ЕГЭ по проверке выполнения заданий со свободным ответом</w:t>
      </w:r>
    </w:p>
    <w:p w:rsidR="008C2D5F" w:rsidRPr="008C2D5F" w:rsidRDefault="008C2D5F" w:rsidP="00971F14">
      <w:pPr>
        <w:rPr>
          <w:rFonts w:ascii="Times New Roman" w:hAnsi="Times New Roman" w:cs="Times New Roman"/>
          <w:b/>
          <w:sz w:val="24"/>
          <w:u w:val="single"/>
        </w:rPr>
      </w:pPr>
      <w:r w:rsidRPr="008C2D5F">
        <w:rPr>
          <w:rFonts w:ascii="Times New Roman" w:hAnsi="Times New Roman" w:cs="Times New Roman"/>
          <w:b/>
          <w:sz w:val="24"/>
          <w:u w:val="single"/>
        </w:rPr>
        <w:t>Общие выводы о содержании и результативности своей работы в целом</w:t>
      </w:r>
    </w:p>
    <w:p w:rsidR="00F76E21" w:rsidRPr="00F76E21" w:rsidRDefault="00513F5C" w:rsidP="004E33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3F5C">
        <w:rPr>
          <w:rFonts w:ascii="Times New Roman" w:hAnsi="Times New Roman" w:cs="Times New Roman"/>
          <w:sz w:val="24"/>
        </w:rPr>
        <w:t>Результаты качества знаний учащихся п</w:t>
      </w:r>
      <w:r w:rsidR="00D157E5">
        <w:rPr>
          <w:rFonts w:ascii="Times New Roman" w:hAnsi="Times New Roman" w:cs="Times New Roman"/>
          <w:sz w:val="24"/>
        </w:rPr>
        <w:t xml:space="preserve">о биологии свидетельствуют о </w:t>
      </w:r>
      <w:r w:rsidRPr="00513F5C">
        <w:rPr>
          <w:rFonts w:ascii="Times New Roman" w:hAnsi="Times New Roman" w:cs="Times New Roman"/>
          <w:sz w:val="24"/>
        </w:rPr>
        <w:t>стабильности, что определяется профессиональной компетенцией</w:t>
      </w:r>
      <w:r w:rsidR="00D157E5">
        <w:rPr>
          <w:rFonts w:ascii="Times New Roman" w:hAnsi="Times New Roman" w:cs="Times New Roman"/>
          <w:sz w:val="24"/>
        </w:rPr>
        <w:t xml:space="preserve"> </w:t>
      </w:r>
      <w:r w:rsidRPr="00513F5C">
        <w:rPr>
          <w:rFonts w:ascii="Times New Roman" w:hAnsi="Times New Roman" w:cs="Times New Roman"/>
          <w:sz w:val="24"/>
        </w:rPr>
        <w:t>учителя, который внедряет в образовательный процесс активные формы и</w:t>
      </w:r>
      <w:r w:rsidR="00D157E5">
        <w:rPr>
          <w:rFonts w:ascii="Times New Roman" w:hAnsi="Times New Roman" w:cs="Times New Roman"/>
          <w:sz w:val="24"/>
        </w:rPr>
        <w:t xml:space="preserve"> </w:t>
      </w:r>
      <w:r w:rsidRPr="00513F5C">
        <w:rPr>
          <w:rFonts w:ascii="Times New Roman" w:hAnsi="Times New Roman" w:cs="Times New Roman"/>
          <w:sz w:val="24"/>
        </w:rPr>
        <w:t>методы, инновационные технологии об</w:t>
      </w:r>
      <w:r w:rsidR="004E330E">
        <w:rPr>
          <w:rFonts w:ascii="Times New Roman" w:hAnsi="Times New Roman" w:cs="Times New Roman"/>
          <w:sz w:val="24"/>
        </w:rPr>
        <w:t xml:space="preserve">учения. </w:t>
      </w:r>
      <w:r w:rsidRPr="00513F5C">
        <w:rPr>
          <w:rFonts w:ascii="Times New Roman" w:hAnsi="Times New Roman" w:cs="Times New Roman"/>
          <w:sz w:val="24"/>
        </w:rPr>
        <w:t xml:space="preserve">Анализируя </w:t>
      </w:r>
      <w:r w:rsidR="004E330E">
        <w:rPr>
          <w:rFonts w:ascii="Times New Roman" w:hAnsi="Times New Roman" w:cs="Times New Roman"/>
          <w:sz w:val="24"/>
        </w:rPr>
        <w:t xml:space="preserve">свою </w:t>
      </w:r>
      <w:bookmarkStart w:id="0" w:name="_GoBack"/>
      <w:bookmarkEnd w:id="0"/>
      <w:r w:rsidR="00D157E5" w:rsidRPr="00513F5C">
        <w:rPr>
          <w:rFonts w:ascii="Times New Roman" w:hAnsi="Times New Roman" w:cs="Times New Roman"/>
          <w:sz w:val="24"/>
        </w:rPr>
        <w:t>работу,</w:t>
      </w:r>
      <w:r w:rsidRPr="00513F5C">
        <w:rPr>
          <w:rFonts w:ascii="Times New Roman" w:hAnsi="Times New Roman" w:cs="Times New Roman"/>
          <w:sz w:val="24"/>
        </w:rPr>
        <w:t xml:space="preserve"> </w:t>
      </w:r>
      <w:r w:rsidR="004E330E">
        <w:rPr>
          <w:rFonts w:ascii="Times New Roman" w:hAnsi="Times New Roman" w:cs="Times New Roman"/>
          <w:sz w:val="24"/>
        </w:rPr>
        <w:t>считаю необходимым</w:t>
      </w:r>
      <w:r w:rsidR="00F76E21" w:rsidRPr="00F76E21">
        <w:rPr>
          <w:rFonts w:ascii="Times New Roman" w:hAnsi="Times New Roman" w:cs="Times New Roman"/>
          <w:sz w:val="24"/>
        </w:rPr>
        <w:t xml:space="preserve"> направить</w:t>
      </w:r>
      <w:r w:rsidR="004E330E">
        <w:rPr>
          <w:rFonts w:ascii="Times New Roman" w:hAnsi="Times New Roman" w:cs="Times New Roman"/>
          <w:sz w:val="24"/>
        </w:rPr>
        <w:t xml:space="preserve"> </w:t>
      </w:r>
      <w:r w:rsidR="00F76E21" w:rsidRPr="00F76E21">
        <w:rPr>
          <w:rFonts w:ascii="Times New Roman" w:hAnsi="Times New Roman" w:cs="Times New Roman"/>
          <w:sz w:val="24"/>
        </w:rPr>
        <w:t>деятельность на поиск новых форм и ме</w:t>
      </w:r>
      <w:r w:rsidR="004E330E">
        <w:rPr>
          <w:rFonts w:ascii="Times New Roman" w:hAnsi="Times New Roman" w:cs="Times New Roman"/>
          <w:sz w:val="24"/>
        </w:rPr>
        <w:t xml:space="preserve">тодов целенаправленной работы с </w:t>
      </w:r>
      <w:r w:rsidR="00F76E21" w:rsidRPr="00F76E21">
        <w:rPr>
          <w:rFonts w:ascii="Times New Roman" w:hAnsi="Times New Roman" w:cs="Times New Roman"/>
          <w:sz w:val="24"/>
        </w:rPr>
        <w:t>одаренными детьми, своевременное выявление и оказа</w:t>
      </w:r>
      <w:r w:rsidR="004E330E">
        <w:rPr>
          <w:rFonts w:ascii="Times New Roman" w:hAnsi="Times New Roman" w:cs="Times New Roman"/>
          <w:sz w:val="24"/>
        </w:rPr>
        <w:t xml:space="preserve">ние поддержки обучающимся, </w:t>
      </w:r>
      <w:r w:rsidR="00F76E21" w:rsidRPr="00F76E21">
        <w:rPr>
          <w:rFonts w:ascii="Times New Roman" w:hAnsi="Times New Roman" w:cs="Times New Roman"/>
          <w:sz w:val="24"/>
        </w:rPr>
        <w:t>проявляющим повышенный интерес к изучению п</w:t>
      </w:r>
      <w:r w:rsidR="004E330E">
        <w:rPr>
          <w:rFonts w:ascii="Times New Roman" w:hAnsi="Times New Roman" w:cs="Times New Roman"/>
          <w:sz w:val="24"/>
        </w:rPr>
        <w:t xml:space="preserve">редмета, проведение мониторинга </w:t>
      </w:r>
      <w:r w:rsidR="00F76E21" w:rsidRPr="00F76E21">
        <w:rPr>
          <w:rFonts w:ascii="Times New Roman" w:hAnsi="Times New Roman" w:cs="Times New Roman"/>
          <w:sz w:val="24"/>
        </w:rPr>
        <w:t>индивидуальных достижений учащихся.</w:t>
      </w:r>
    </w:p>
    <w:p w:rsidR="00153D41" w:rsidRDefault="00513F5C" w:rsidP="004E330E">
      <w:pPr>
        <w:spacing w:line="240" w:lineRule="auto"/>
        <w:rPr>
          <w:rFonts w:ascii="Times New Roman" w:hAnsi="Times New Roman" w:cs="Times New Roman"/>
          <w:sz w:val="24"/>
        </w:rPr>
      </w:pPr>
      <w:r w:rsidRPr="00513F5C">
        <w:rPr>
          <w:rFonts w:ascii="Times New Roman" w:hAnsi="Times New Roman" w:cs="Times New Roman"/>
          <w:sz w:val="24"/>
        </w:rPr>
        <w:t>В своей педагог</w:t>
      </w:r>
      <w:r w:rsidR="004E330E">
        <w:rPr>
          <w:rFonts w:ascii="Times New Roman" w:hAnsi="Times New Roman" w:cs="Times New Roman"/>
          <w:sz w:val="24"/>
        </w:rPr>
        <w:t xml:space="preserve">ической практике важное место </w:t>
      </w:r>
      <w:r w:rsidRPr="00513F5C">
        <w:rPr>
          <w:rFonts w:ascii="Times New Roman" w:hAnsi="Times New Roman" w:cs="Times New Roman"/>
          <w:sz w:val="24"/>
        </w:rPr>
        <w:t xml:space="preserve">отвожу </w:t>
      </w:r>
      <w:r w:rsidR="004E330E">
        <w:rPr>
          <w:rFonts w:ascii="Times New Roman" w:hAnsi="Times New Roman" w:cs="Times New Roman"/>
          <w:sz w:val="24"/>
        </w:rPr>
        <w:t>научно-</w:t>
      </w:r>
      <w:r w:rsidRPr="00513F5C">
        <w:rPr>
          <w:rFonts w:ascii="Times New Roman" w:hAnsi="Times New Roman" w:cs="Times New Roman"/>
          <w:sz w:val="24"/>
        </w:rPr>
        <w:t>исследовательской работе</w:t>
      </w:r>
      <w:r w:rsidR="004E330E">
        <w:rPr>
          <w:rFonts w:ascii="Times New Roman" w:hAnsi="Times New Roman" w:cs="Times New Roman"/>
          <w:sz w:val="24"/>
        </w:rPr>
        <w:t xml:space="preserve"> учащихся</w:t>
      </w:r>
      <w:r w:rsidRPr="00513F5C">
        <w:rPr>
          <w:rFonts w:ascii="Times New Roman" w:hAnsi="Times New Roman" w:cs="Times New Roman"/>
          <w:sz w:val="24"/>
        </w:rPr>
        <w:t xml:space="preserve">. </w:t>
      </w:r>
    </w:p>
    <w:p w:rsidR="00971F14" w:rsidRPr="00971F14" w:rsidRDefault="00971F14" w:rsidP="004E330E">
      <w:pPr>
        <w:spacing w:line="240" w:lineRule="auto"/>
        <w:rPr>
          <w:rFonts w:ascii="Times New Roman" w:hAnsi="Times New Roman" w:cs="Times New Roman"/>
          <w:sz w:val="24"/>
        </w:rPr>
      </w:pPr>
    </w:p>
    <w:sectPr w:rsidR="00971F14" w:rsidRPr="00971F14" w:rsidSect="00971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F11"/>
    <w:multiLevelType w:val="hybridMultilevel"/>
    <w:tmpl w:val="D8B2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0A7E"/>
    <w:multiLevelType w:val="hybridMultilevel"/>
    <w:tmpl w:val="78D62D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E856D2"/>
    <w:multiLevelType w:val="hybridMultilevel"/>
    <w:tmpl w:val="7426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17907"/>
    <w:multiLevelType w:val="hybridMultilevel"/>
    <w:tmpl w:val="9E3E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58"/>
    <w:rsid w:val="000560D0"/>
    <w:rsid w:val="001131DA"/>
    <w:rsid w:val="00120726"/>
    <w:rsid w:val="00143521"/>
    <w:rsid w:val="00153D41"/>
    <w:rsid w:val="00164E37"/>
    <w:rsid w:val="00170309"/>
    <w:rsid w:val="001C202E"/>
    <w:rsid w:val="00254294"/>
    <w:rsid w:val="003137D4"/>
    <w:rsid w:val="003B2E1B"/>
    <w:rsid w:val="003B5F17"/>
    <w:rsid w:val="003F6975"/>
    <w:rsid w:val="004849D5"/>
    <w:rsid w:val="004A6594"/>
    <w:rsid w:val="004E17C2"/>
    <w:rsid w:val="004E330E"/>
    <w:rsid w:val="00513F5C"/>
    <w:rsid w:val="00524426"/>
    <w:rsid w:val="00583B97"/>
    <w:rsid w:val="005B2EEE"/>
    <w:rsid w:val="005C0A5E"/>
    <w:rsid w:val="006557E2"/>
    <w:rsid w:val="006C7CAE"/>
    <w:rsid w:val="007C4366"/>
    <w:rsid w:val="008C2D5F"/>
    <w:rsid w:val="00971F14"/>
    <w:rsid w:val="009C7348"/>
    <w:rsid w:val="00A7698A"/>
    <w:rsid w:val="00C10104"/>
    <w:rsid w:val="00C14058"/>
    <w:rsid w:val="00CB252F"/>
    <w:rsid w:val="00D157E5"/>
    <w:rsid w:val="00E310F3"/>
    <w:rsid w:val="00F17B2B"/>
    <w:rsid w:val="00F27F56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7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7348"/>
    <w:pPr>
      <w:ind w:left="720"/>
      <w:contextualSpacing/>
    </w:pPr>
  </w:style>
  <w:style w:type="paragraph" w:styleId="a6">
    <w:name w:val="Normal (Web)"/>
    <w:basedOn w:val="a"/>
    <w:uiPriority w:val="99"/>
    <w:rsid w:val="005B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57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7348"/>
    <w:pPr>
      <w:ind w:left="720"/>
      <w:contextualSpacing/>
    </w:pPr>
  </w:style>
  <w:style w:type="paragraph" w:styleId="a6">
    <w:name w:val="Normal (Web)"/>
    <w:basedOn w:val="a"/>
    <w:uiPriority w:val="99"/>
    <w:rsid w:val="005B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rol-shkolnih-ekologicheskih-ekspediciy-v-razvitii-proektnoissledovatelskih-kompetenciy-uchaschihsya-272476.html" TargetMode="External"/><Relationship Id="rId13" Type="http://schemas.openxmlformats.org/officeDocument/2006/relationships/hyperlink" Target="http://vdohnovlennye.ru/?page_id=2079" TargetMode="External"/><Relationship Id="rId18" Type="http://schemas.openxmlformats.org/officeDocument/2006/relationships/hyperlink" Target="http://lyceum87.nnov.ru/svetlana-valerevna-biryukov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ecamir.ru/" TargetMode="External"/><Relationship Id="rId12" Type="http://schemas.openxmlformats.org/officeDocument/2006/relationships/hyperlink" Target="http://www.zavuch.ru/methodlib/399/84930/" TargetMode="External"/><Relationship Id="rId17" Type="http://schemas.openxmlformats.org/officeDocument/2006/relationships/hyperlink" Target="http://&#1091;&#1095;&#1080;&#1090;&#1077;&#1083;&#1100;&#1089;&#1082;&#1080;&#1081;.&#1089;&#1072;&#1081;&#1090;/&#1041;&#1080;&#1088;&#1102;&#1082;&#1086;&#1074;&#1072;-&#1057;&#1074;&#1077;&#1090;&#1083;&#1072;&#1085;&#1072;-&#1042;&#1072;&#1083;&#1077;&#1088;&#1100;&#1077;&#1074;&#108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biryukova-svetlana-valerevn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topisi.org/index.php/%D0%9F%D1%80%D0%BE%D0%B3%D1%80%D0%B0%D0%BC%D0%BC%D0%B0_%22%D0%97%D0%B5%D0%BB%D1%91%D0%BD%D1%8B%D0%B5_%D1%88%D0%BA%D0%BE%D0%BB%D1%8B%22,_2015/2016" TargetMode="External"/><Relationship Id="rId11" Type="http://schemas.openxmlformats.org/officeDocument/2006/relationships/hyperlink" Target="http://nsportal.ru/biryukova-svetlana-valer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nov.repetitors.info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ecamir.ru/division_1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-n.ru/profil.aspx?cat_no=692&amp;d_no=341228" TargetMode="External"/><Relationship Id="rId14" Type="http://schemas.openxmlformats.org/officeDocument/2006/relationships/hyperlink" Target="http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2015-05-29T06:00:00Z</cp:lastPrinted>
  <dcterms:created xsi:type="dcterms:W3CDTF">2016-06-01T17:40:00Z</dcterms:created>
  <dcterms:modified xsi:type="dcterms:W3CDTF">2016-07-15T09:30:00Z</dcterms:modified>
</cp:coreProperties>
</file>