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CB" w:rsidRPr="00B56FCB" w:rsidRDefault="00B56FCB" w:rsidP="00B56F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6FCB">
        <w:rPr>
          <w:rFonts w:ascii="Times New Roman" w:hAnsi="Times New Roman" w:cs="Times New Roman"/>
          <w:b/>
          <w:sz w:val="28"/>
          <w:szCs w:val="28"/>
          <w:u w:val="single"/>
        </w:rPr>
        <w:t xml:space="preserve">Гуманистическая концепция воспитания – </w:t>
      </w:r>
    </w:p>
    <w:p w:rsidR="00B56FCB" w:rsidRDefault="00B56FCB" w:rsidP="00B56F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B56FCB">
        <w:rPr>
          <w:rFonts w:ascii="Times New Roman" w:hAnsi="Times New Roman" w:cs="Times New Roman"/>
          <w:b/>
          <w:sz w:val="28"/>
          <w:szCs w:val="28"/>
          <w:u w:val="single"/>
        </w:rPr>
        <w:t>маршрут  Школы здоровья, творчества, культуры</w:t>
      </w:r>
    </w:p>
    <w:p w:rsidR="00B56FCB" w:rsidRPr="00B56FCB" w:rsidRDefault="00B56FCB" w:rsidP="00B56FCB">
      <w:pPr>
        <w:jc w:val="right"/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 xml:space="preserve">Мухина Е.Б., воспитатель </w:t>
      </w:r>
      <w:r w:rsidRPr="00B56F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6FCB">
        <w:rPr>
          <w:rFonts w:ascii="Times New Roman" w:hAnsi="Times New Roman" w:cs="Times New Roman"/>
          <w:sz w:val="28"/>
          <w:szCs w:val="28"/>
        </w:rPr>
        <w:t xml:space="preserve"> категории,</w:t>
      </w:r>
    </w:p>
    <w:p w:rsidR="00B56FCB" w:rsidRDefault="00B56FCB" w:rsidP="00B56FCB">
      <w:pPr>
        <w:jc w:val="right"/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>МБОУ «Лицей №87 имени Л.И. Новиковой»</w:t>
      </w:r>
    </w:p>
    <w:p w:rsidR="00B56FCB" w:rsidRPr="00B56FCB" w:rsidRDefault="00B56FCB" w:rsidP="00B56FC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6FCB" w:rsidRPr="00B56FCB" w:rsidRDefault="00B56FCB" w:rsidP="00B56FCB">
      <w:pPr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 xml:space="preserve">В 2008г. муниципальному образовательному учреждению  «Лицей №87» Нижнего Новгорода было присвоено имя академика Людмилы Ивановны Новиковой – основоположника теории и практики гуманистических воспитательных систем в современной школе. Людмила Ивановна в переломном для 825 школы 1977 году вместе с коллегами из АПН СССР В.М. Максаковой  и А.В. Мудрик поддержала идеи воспитательной системы Владимира Абрамовича </w:t>
      </w:r>
      <w:proofErr w:type="spellStart"/>
      <w:r w:rsidRPr="00B56FCB">
        <w:rPr>
          <w:rFonts w:ascii="Times New Roman" w:hAnsi="Times New Roman" w:cs="Times New Roman"/>
          <w:sz w:val="28"/>
          <w:szCs w:val="28"/>
        </w:rPr>
        <w:t>Караковского</w:t>
      </w:r>
      <w:proofErr w:type="spellEnd"/>
      <w:r w:rsidRPr="00B56FCB">
        <w:rPr>
          <w:rFonts w:ascii="Times New Roman" w:hAnsi="Times New Roman" w:cs="Times New Roman"/>
          <w:sz w:val="28"/>
          <w:szCs w:val="28"/>
        </w:rPr>
        <w:t xml:space="preserve">  и помогла в реализации этой концепции на территории его школы. Под ее руководством и при непосредственном участии создавалась также гуманистическая воспитательная система лицея №87. Между нашими школами сложились отношения сотрудничества, поддержки, обмена опытом. В современных условиях теоретическое и практическое наследие Л.И. Новиковой и идеи В.А. </w:t>
      </w:r>
      <w:proofErr w:type="spellStart"/>
      <w:r w:rsidRPr="00B56FCB">
        <w:rPr>
          <w:rFonts w:ascii="Times New Roman" w:hAnsi="Times New Roman" w:cs="Times New Roman"/>
          <w:sz w:val="28"/>
          <w:szCs w:val="28"/>
        </w:rPr>
        <w:t>Караковского</w:t>
      </w:r>
      <w:proofErr w:type="spellEnd"/>
      <w:r w:rsidRPr="00B56FCB">
        <w:rPr>
          <w:rFonts w:ascii="Times New Roman" w:hAnsi="Times New Roman" w:cs="Times New Roman"/>
          <w:sz w:val="28"/>
          <w:szCs w:val="28"/>
        </w:rPr>
        <w:t xml:space="preserve"> позволили педагогам нашего лицея создать уникальное детско-взрослое сообщество. </w:t>
      </w:r>
    </w:p>
    <w:p w:rsidR="00B56FCB" w:rsidRPr="00B56FCB" w:rsidRDefault="00B56FCB" w:rsidP="00B56FCB">
      <w:pPr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 xml:space="preserve">Государственная образовательная политика в качестве приоритетной задачи выдвигает социальное воспитание ответственного и инициативного российского гражданина как главный фактор инновационного развития страны (идеи Стратегии воспитания, Воспитательной компоненты и т.д.) Основная тенденция  государственной политики в области воспитания заключается в создании условий для реализации национального воспитательного идеала, сформулированного в Концепции духовно-нравственного развития российских школьников. </w:t>
      </w:r>
    </w:p>
    <w:p w:rsidR="00B56FCB" w:rsidRPr="00B56FCB" w:rsidRDefault="00B56FCB" w:rsidP="00B56FCB">
      <w:pPr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 xml:space="preserve">Реализация основных идей научной школы Л.И. Новиковой, современных разработок </w:t>
      </w:r>
      <w:proofErr w:type="gramStart"/>
      <w:r w:rsidRPr="00B56FCB">
        <w:rPr>
          <w:rFonts w:ascii="Times New Roman" w:hAnsi="Times New Roman" w:cs="Times New Roman"/>
          <w:sz w:val="28"/>
          <w:szCs w:val="28"/>
        </w:rPr>
        <w:t>лаборатории теории воспитания Института стратегии развития образования РАО</w:t>
      </w:r>
      <w:proofErr w:type="gramEnd"/>
      <w:r w:rsidRPr="00B56FCB">
        <w:rPr>
          <w:rFonts w:ascii="Times New Roman" w:hAnsi="Times New Roman" w:cs="Times New Roman"/>
          <w:sz w:val="28"/>
          <w:szCs w:val="28"/>
        </w:rPr>
        <w:t xml:space="preserve"> и инновационного опыта педагогического коллектива лицея позволяет разработать эффективную педагогическую модель воспитания обучающихся. Теоретико-практическое наследие Л.И. Новиковой, реализующееся в лицее, представлено следующими идеями:</w:t>
      </w:r>
    </w:p>
    <w:p w:rsidR="00B56FCB" w:rsidRPr="00B56FCB" w:rsidRDefault="00B56FCB" w:rsidP="00B56FC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>сущность процесса воспитания: воспитание - управление целенаправленным процессом формирования и развития личности через создания для этого специальных условий;</w:t>
      </w:r>
    </w:p>
    <w:p w:rsidR="00B56FCB" w:rsidRPr="00B56FCB" w:rsidRDefault="00B56FCB" w:rsidP="00B56FC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 xml:space="preserve">воспитательные возможности коллектива как социальной общности взаимодействия и диалога личности и коллектива. Коллектив  одновременно – </w:t>
      </w:r>
      <w:r w:rsidRPr="00B56FCB">
        <w:rPr>
          <w:rFonts w:ascii="Times New Roman" w:hAnsi="Times New Roman" w:cs="Times New Roman"/>
          <w:sz w:val="28"/>
          <w:szCs w:val="28"/>
        </w:rPr>
        <w:lastRenderedPageBreak/>
        <w:t>инструмент массового воспитания и средство индивидуального развития личности;</w:t>
      </w:r>
    </w:p>
    <w:p w:rsidR="00B56FCB" w:rsidRPr="00B56FCB" w:rsidRDefault="00B56FCB" w:rsidP="00B56FC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>воспитательная система как фен</w:t>
      </w:r>
      <w:r w:rsidRPr="00B56FC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56FCB">
        <w:rPr>
          <w:rFonts w:ascii="Times New Roman" w:hAnsi="Times New Roman" w:cs="Times New Roman"/>
          <w:sz w:val="28"/>
          <w:szCs w:val="28"/>
        </w:rPr>
        <w:t>мен: механизм объединения воспитательных воздействий образовательного учреждения, обеспечивающий целостность воспитательного процесса  и повышающий воспитательный потенциал учреждения;</w:t>
      </w:r>
    </w:p>
    <w:p w:rsidR="00B56FCB" w:rsidRPr="00B56FCB" w:rsidRDefault="00B56FCB" w:rsidP="00B56FC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>воспитательное пространство – механизм интеграции воспитательных воздействий образовательного учреждения и среды, обеспечивающий социализацию, воспитание и саморазвитие личности.</w:t>
      </w:r>
    </w:p>
    <w:p w:rsidR="00B56FCB" w:rsidRPr="00B56FCB" w:rsidRDefault="00B56FCB" w:rsidP="00B56FCB">
      <w:pPr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 xml:space="preserve">Рассмотрим реализацию этих идей на практике, исходя из тезиса о том, что «Воспитание эффективно, если оно системно». </w:t>
      </w:r>
    </w:p>
    <w:p w:rsidR="00B56FCB" w:rsidRPr="00B56FCB" w:rsidRDefault="00B56FCB" w:rsidP="00B56FCB">
      <w:pPr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 xml:space="preserve">Управление развитием воспитательной системы  осуществляется на основе сценарного подхода в процессе реализации  перспективной программы развития на 2011-2015гг «Школа интеллектуального воспитания». Инновационная стратегия управления развитием ВС лицея направлена на достижение ключевого результата – позитивное изменение отношений (ценностного отношения) субъектов ВС. </w:t>
      </w:r>
    </w:p>
    <w:p w:rsidR="00B56FCB" w:rsidRPr="00B56FCB" w:rsidRDefault="00B56FCB" w:rsidP="00B56FCB">
      <w:pPr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>Развитие ВС является одним из главных условий  выполнения лицеем своей миссии: «Воспитание человека-творца на базе ценности фундаментального знания, «выращивание» деятельностей, позволяющих человеку повысить свой потенциал обучаемости новому: «каждый ребенок имеет право быть умным, сильный ум должен быть воспитан».</w:t>
      </w:r>
      <w:r w:rsidRPr="00B56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6FCB">
        <w:rPr>
          <w:rFonts w:ascii="Times New Roman" w:hAnsi="Times New Roman" w:cs="Times New Roman"/>
          <w:sz w:val="28"/>
          <w:szCs w:val="28"/>
        </w:rPr>
        <w:t>Реализация этой миссии осуществляется нами на базе концепта педагогической интеллектуальной организации, одним из основополагающих признаков которой является наличие гуманистической воспитательной системы.</w:t>
      </w:r>
    </w:p>
    <w:p w:rsidR="00B56FCB" w:rsidRPr="00B56FCB" w:rsidRDefault="00B56FCB" w:rsidP="00B56FCB">
      <w:pPr>
        <w:rPr>
          <w:rFonts w:ascii="Times New Roman" w:hAnsi="Times New Roman" w:cs="Times New Roman"/>
          <w:bCs/>
          <w:sz w:val="28"/>
          <w:szCs w:val="28"/>
        </w:rPr>
      </w:pPr>
      <w:r w:rsidRPr="00B56FCB">
        <w:rPr>
          <w:rFonts w:ascii="Times New Roman" w:hAnsi="Times New Roman" w:cs="Times New Roman"/>
          <w:bCs/>
          <w:sz w:val="28"/>
          <w:szCs w:val="28"/>
        </w:rPr>
        <w:t xml:space="preserve">В настоящее время МБОУ лицей № 87 имени Л.И. Новиковой под руководством директора, Заслуженного учителя России, </w:t>
      </w:r>
      <w:proofErr w:type="spellStart"/>
      <w:r w:rsidRPr="00B56FCB">
        <w:rPr>
          <w:rFonts w:ascii="Times New Roman" w:hAnsi="Times New Roman" w:cs="Times New Roman"/>
          <w:bCs/>
          <w:sz w:val="28"/>
          <w:szCs w:val="28"/>
        </w:rPr>
        <w:t>к.п</w:t>
      </w:r>
      <w:proofErr w:type="gramStart"/>
      <w:r w:rsidRPr="00B56FCB">
        <w:rPr>
          <w:rFonts w:ascii="Times New Roman" w:hAnsi="Times New Roman" w:cs="Times New Roman"/>
          <w:bCs/>
          <w:sz w:val="28"/>
          <w:szCs w:val="28"/>
        </w:rPr>
        <w:t>.н</w:t>
      </w:r>
      <w:proofErr w:type="spellEnd"/>
      <w:proofErr w:type="gramEnd"/>
      <w:r w:rsidRPr="00B56FCB">
        <w:rPr>
          <w:rFonts w:ascii="Times New Roman" w:hAnsi="Times New Roman" w:cs="Times New Roman"/>
          <w:bCs/>
          <w:sz w:val="28"/>
          <w:szCs w:val="28"/>
        </w:rPr>
        <w:t xml:space="preserve"> С.В. Кулевой позиционируется в Нижегородской системе образования как </w:t>
      </w:r>
    </w:p>
    <w:p w:rsidR="00B56FCB" w:rsidRPr="00B56FCB" w:rsidRDefault="00B56FCB" w:rsidP="00B56FCB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56FCB">
        <w:rPr>
          <w:rFonts w:ascii="Times New Roman" w:hAnsi="Times New Roman" w:cs="Times New Roman"/>
          <w:bCs/>
          <w:sz w:val="28"/>
          <w:szCs w:val="28"/>
        </w:rPr>
        <w:t xml:space="preserve">Базовая  школа </w:t>
      </w:r>
      <w:proofErr w:type="gramStart"/>
      <w:r w:rsidRPr="00B56FCB">
        <w:rPr>
          <w:rFonts w:ascii="Times New Roman" w:hAnsi="Times New Roman" w:cs="Times New Roman"/>
          <w:bCs/>
          <w:sz w:val="28"/>
          <w:szCs w:val="28"/>
        </w:rPr>
        <w:t>лаборатории теории воспитания Института стратегии развития образования</w:t>
      </w:r>
      <w:proofErr w:type="gramEnd"/>
      <w:r w:rsidRPr="00B56FCB">
        <w:rPr>
          <w:rFonts w:ascii="Times New Roman" w:hAnsi="Times New Roman" w:cs="Times New Roman"/>
          <w:bCs/>
          <w:sz w:val="28"/>
          <w:szCs w:val="28"/>
        </w:rPr>
        <w:t xml:space="preserve"> РАО (с 1989 года), научный руководитель - член-корр. РАО, </w:t>
      </w:r>
      <w:proofErr w:type="spellStart"/>
      <w:r w:rsidRPr="00B56FCB">
        <w:rPr>
          <w:rFonts w:ascii="Times New Roman" w:hAnsi="Times New Roman" w:cs="Times New Roman"/>
          <w:bCs/>
          <w:sz w:val="28"/>
          <w:szCs w:val="28"/>
        </w:rPr>
        <w:t>д.п.н</w:t>
      </w:r>
      <w:proofErr w:type="spellEnd"/>
      <w:r w:rsidRPr="00B56FCB">
        <w:rPr>
          <w:rFonts w:ascii="Times New Roman" w:hAnsi="Times New Roman" w:cs="Times New Roman"/>
          <w:bCs/>
          <w:sz w:val="28"/>
          <w:szCs w:val="28"/>
        </w:rPr>
        <w:t>., профессор Наталия Леонидовна Селиванова</w:t>
      </w:r>
    </w:p>
    <w:p w:rsidR="00B56FCB" w:rsidRPr="00B56FCB" w:rsidRDefault="00B56FCB" w:rsidP="00B56FCB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56FCB">
        <w:rPr>
          <w:rFonts w:ascii="Times New Roman" w:hAnsi="Times New Roman" w:cs="Times New Roman"/>
          <w:bCs/>
          <w:sz w:val="28"/>
          <w:szCs w:val="28"/>
        </w:rPr>
        <w:t xml:space="preserve">Опытно-экспериментальная площадка Российской Академии Образования (Москва) по теме «Воспитательные модели школьников в условиях лицейского и гимназического образования». </w:t>
      </w:r>
      <w:proofErr w:type="gramStart"/>
      <w:r w:rsidRPr="00B56FCB">
        <w:rPr>
          <w:rFonts w:ascii="Times New Roman" w:hAnsi="Times New Roman" w:cs="Times New Roman"/>
          <w:bCs/>
          <w:sz w:val="28"/>
          <w:szCs w:val="28"/>
        </w:rPr>
        <w:t xml:space="preserve">Научный руководитель - член-корр. РАО, </w:t>
      </w:r>
      <w:proofErr w:type="spellStart"/>
      <w:r w:rsidRPr="00B56FCB">
        <w:rPr>
          <w:rFonts w:ascii="Times New Roman" w:hAnsi="Times New Roman" w:cs="Times New Roman"/>
          <w:bCs/>
          <w:sz w:val="28"/>
          <w:szCs w:val="28"/>
        </w:rPr>
        <w:t>д.п.н</w:t>
      </w:r>
      <w:proofErr w:type="spellEnd"/>
      <w:r w:rsidRPr="00B56FCB">
        <w:rPr>
          <w:rFonts w:ascii="Times New Roman" w:hAnsi="Times New Roman" w:cs="Times New Roman"/>
          <w:bCs/>
          <w:sz w:val="28"/>
          <w:szCs w:val="28"/>
        </w:rPr>
        <w:t>., профессор Наталия Леонидовна Селиванова</w:t>
      </w:r>
      <w:proofErr w:type="gramEnd"/>
    </w:p>
    <w:p w:rsidR="00B56FCB" w:rsidRPr="00B56FCB" w:rsidRDefault="00B56FCB" w:rsidP="00B56FCB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56FCB">
        <w:rPr>
          <w:rFonts w:ascii="Times New Roman" w:hAnsi="Times New Roman" w:cs="Times New Roman"/>
          <w:bCs/>
          <w:sz w:val="28"/>
          <w:szCs w:val="28"/>
        </w:rPr>
        <w:t xml:space="preserve">Федеральная инновационная площадка Министерства образования и науки Российской Федерации (приказ от 4.06.2013г. №430)  по теме: «Модель </w:t>
      </w:r>
      <w:r w:rsidRPr="00B56FCB">
        <w:rPr>
          <w:rFonts w:ascii="Times New Roman" w:hAnsi="Times New Roman" w:cs="Times New Roman"/>
          <w:bCs/>
          <w:sz w:val="28"/>
          <w:szCs w:val="28"/>
        </w:rPr>
        <w:lastRenderedPageBreak/>
        <w:t>социализирующей воспитательной системы образовательного учреждения на основе адаптивных организационных структур».</w:t>
      </w:r>
    </w:p>
    <w:p w:rsidR="00B56FCB" w:rsidRPr="00B56FCB" w:rsidRDefault="00B56FCB" w:rsidP="00B56FCB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56FCB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B56FCB">
        <w:rPr>
          <w:rFonts w:ascii="Times New Roman" w:hAnsi="Times New Roman" w:cs="Times New Roman"/>
          <w:bCs/>
          <w:sz w:val="28"/>
          <w:szCs w:val="28"/>
        </w:rPr>
        <w:t xml:space="preserve">частник федеральной инновационной площадки «Проектно-сетевой институт инновационного образования» кафедры педагогики и </w:t>
      </w:r>
      <w:proofErr w:type="spellStart"/>
      <w:r w:rsidRPr="00B56FCB">
        <w:rPr>
          <w:rFonts w:ascii="Times New Roman" w:hAnsi="Times New Roman" w:cs="Times New Roman"/>
          <w:bCs/>
          <w:sz w:val="28"/>
          <w:szCs w:val="28"/>
        </w:rPr>
        <w:t>андрагогики</w:t>
      </w:r>
      <w:proofErr w:type="spellEnd"/>
      <w:r w:rsidRPr="00B56FCB">
        <w:rPr>
          <w:rFonts w:ascii="Times New Roman" w:hAnsi="Times New Roman" w:cs="Times New Roman"/>
          <w:bCs/>
          <w:sz w:val="28"/>
          <w:szCs w:val="28"/>
        </w:rPr>
        <w:t xml:space="preserve"> ГБОУ ДПО НИРО (Приказ ГБОУ ДПО НИРО «О вхождении школ Нижегородской области в Федеральную инновационную площадку...» от 31.05.2012 № 123).</w:t>
      </w:r>
    </w:p>
    <w:p w:rsidR="00B56FCB" w:rsidRPr="00B56FCB" w:rsidRDefault="00B56FCB" w:rsidP="00B56FCB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56FCB">
        <w:rPr>
          <w:rFonts w:ascii="Times New Roman" w:hAnsi="Times New Roman" w:cs="Times New Roman"/>
          <w:bCs/>
          <w:sz w:val="28"/>
          <w:szCs w:val="28"/>
        </w:rPr>
        <w:t>А также:</w:t>
      </w:r>
    </w:p>
    <w:p w:rsidR="00B56FCB" w:rsidRPr="00B56FCB" w:rsidRDefault="00B56FCB" w:rsidP="00B56FCB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56FCB">
        <w:rPr>
          <w:rFonts w:ascii="Times New Roman" w:hAnsi="Times New Roman" w:cs="Times New Roman"/>
          <w:bCs/>
          <w:sz w:val="28"/>
          <w:szCs w:val="28"/>
        </w:rPr>
        <w:t>Федеральная экспериментальная площадка Министерства образования Российской Федерации по проблеме «Моделирование воспитательной системы инновационного образовательного учреждения, реализующего концепцию «Школа здоровья» (с 2000г.),</w:t>
      </w:r>
    </w:p>
    <w:p w:rsidR="00B56FCB" w:rsidRPr="00B56FCB" w:rsidRDefault="00B56FCB" w:rsidP="00B56FCB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56FCB">
        <w:rPr>
          <w:rFonts w:ascii="Times New Roman" w:hAnsi="Times New Roman" w:cs="Times New Roman"/>
          <w:bCs/>
          <w:sz w:val="28"/>
          <w:szCs w:val="28"/>
        </w:rPr>
        <w:t>трижды победитель регионального этапа конкурса ПНПО (2006, 2007 гг. -1 место, 2008 г.-2 место).</w:t>
      </w:r>
    </w:p>
    <w:p w:rsidR="00B56FCB" w:rsidRPr="00B56FCB" w:rsidRDefault="00B56FCB" w:rsidP="00B56FCB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56FCB">
        <w:rPr>
          <w:rFonts w:ascii="Times New Roman" w:hAnsi="Times New Roman" w:cs="Times New Roman"/>
          <w:bCs/>
          <w:sz w:val="28"/>
          <w:szCs w:val="28"/>
        </w:rPr>
        <w:t>финалист регионального этапа Всероссийского конкурса «Лучшие школы России» 2004 г. (1 место); 2010 г (пятое место)</w:t>
      </w:r>
    </w:p>
    <w:p w:rsidR="00B56FCB" w:rsidRPr="00B56FCB" w:rsidRDefault="00B56FCB" w:rsidP="00B56FCB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56FCB">
        <w:rPr>
          <w:rFonts w:ascii="Times New Roman" w:hAnsi="Times New Roman" w:cs="Times New Roman"/>
          <w:bCs/>
          <w:sz w:val="28"/>
          <w:szCs w:val="28"/>
        </w:rPr>
        <w:t>дипломант Всероссийского конкурса «Знак качества образования -2003, 2004, 2005» за многолетние успехи в подготовке выпускников и высокое качество образования;</w:t>
      </w:r>
    </w:p>
    <w:p w:rsidR="00B56FCB" w:rsidRPr="00B56FCB" w:rsidRDefault="00B56FCB" w:rsidP="00B56FCB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56FCB">
        <w:rPr>
          <w:rFonts w:ascii="Times New Roman" w:hAnsi="Times New Roman" w:cs="Times New Roman"/>
          <w:bCs/>
          <w:sz w:val="28"/>
          <w:szCs w:val="28"/>
        </w:rPr>
        <w:t>лауреат всероссийского конкурса воспитательных систем (2001 г.).</w:t>
      </w:r>
    </w:p>
    <w:p w:rsidR="00B56FCB" w:rsidRPr="00B56FCB" w:rsidRDefault="00B56FCB" w:rsidP="00B56FCB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56FCB">
        <w:rPr>
          <w:rFonts w:ascii="Times New Roman" w:hAnsi="Times New Roman" w:cs="Times New Roman"/>
          <w:bCs/>
          <w:sz w:val="28"/>
          <w:szCs w:val="28"/>
        </w:rPr>
        <w:t>региональная экспериментальная площадка по проблемам экономического образования (Приказ Министерства образования Нижегородской области «Об организации экспериментальной деятельности по разработке и апробации в муниципальных и государственных образовательных учреждениях Нижегородской области учебного экономического курса «Воспитание предпринимательской активности» № 431 от 14.09.2008)</w:t>
      </w:r>
    </w:p>
    <w:p w:rsidR="00B56FCB" w:rsidRPr="00B56FCB" w:rsidRDefault="00B56FCB" w:rsidP="00B56FCB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56FCB">
        <w:rPr>
          <w:rFonts w:ascii="Times New Roman" w:hAnsi="Times New Roman" w:cs="Times New Roman"/>
          <w:bCs/>
          <w:sz w:val="28"/>
          <w:szCs w:val="28"/>
        </w:rPr>
        <w:t>региональная экспериментальная площадка сетевого образовательного проекта «Нижегородская инновационная школа» «Проектирование лицея как интеллектуальной организации» (Приказ Министерства образования Нижегородской области № 600 от 22.08.2008)</w:t>
      </w:r>
    </w:p>
    <w:p w:rsidR="00B56FCB" w:rsidRPr="00B56FCB" w:rsidRDefault="00B56FCB" w:rsidP="00B56FCB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56FCB">
        <w:rPr>
          <w:rFonts w:ascii="Times New Roman" w:hAnsi="Times New Roman" w:cs="Times New Roman"/>
          <w:bCs/>
          <w:sz w:val="28"/>
          <w:szCs w:val="28"/>
        </w:rPr>
        <w:t>городской центр формирования культуры здоровья участников образовательного процесса, включая с 2011 года вопросы инклюзивного образования в рамках реализации ФЦП «Доступная среда». (Приказ департамента образования г. Нижнего Новгорода «Об открытии городского ресурсного центра по формированию культуры здоровья участников образовательного процесса» № 1795 от 29.06.2011.).</w:t>
      </w:r>
    </w:p>
    <w:p w:rsidR="00B56FCB" w:rsidRPr="00B56FCB" w:rsidRDefault="00B56FCB" w:rsidP="00B56FCB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56FCB">
        <w:rPr>
          <w:rFonts w:ascii="Times New Roman" w:hAnsi="Times New Roman" w:cs="Times New Roman"/>
          <w:bCs/>
          <w:sz w:val="28"/>
          <w:szCs w:val="28"/>
        </w:rPr>
        <w:lastRenderedPageBreak/>
        <w:t>Лицей представлен в Первом федеральном рейтинге школ по количеству дипломантов олимпиад, проводимых под эгидой Российского совета олимпиад школьников-2013, входит в ТОП-500 рейтинга школ России по итогам олимпиад и ЕГЭ – 2013, в 2014 году занял 2 место в рейтинге городских образовательных учреждений по итогам олимпиад, входит в десятку лучших школ города Нижнего Новгорода по результатам ЕГЭ.</w:t>
      </w:r>
      <w:proofErr w:type="gramEnd"/>
    </w:p>
    <w:p w:rsidR="00B56FCB" w:rsidRPr="00B56FCB" w:rsidRDefault="00B56FCB" w:rsidP="00B56FCB">
      <w:pPr>
        <w:rPr>
          <w:rFonts w:ascii="Times New Roman" w:hAnsi="Times New Roman" w:cs="Times New Roman"/>
          <w:bCs/>
          <w:sz w:val="28"/>
          <w:szCs w:val="28"/>
        </w:rPr>
      </w:pPr>
      <w:r w:rsidRPr="00B56FCB">
        <w:rPr>
          <w:rFonts w:ascii="Times New Roman" w:hAnsi="Times New Roman" w:cs="Times New Roman"/>
          <w:bCs/>
          <w:sz w:val="28"/>
          <w:szCs w:val="28"/>
        </w:rPr>
        <w:t xml:space="preserve">В 2011 году лицей был награжден Почетным вымпелом главы администрации Нижнего Новгорода О.В. Кондрашова «За большой вклад в повышение качества образования в общеобразовательных учреждениях города Нижнего Новгорода». </w:t>
      </w:r>
    </w:p>
    <w:p w:rsidR="00B56FCB" w:rsidRPr="00B56FCB" w:rsidRDefault="00B56FCB" w:rsidP="00B56FCB">
      <w:pPr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 xml:space="preserve">Наши учителя и воспитатели (63% педагогов имеют высшую квалификационную категорию) работают, следуя гуманистическому  принципу: истинный педагог «не указывает дорогу; он помогает человеку найти себя, понять себя, стать самим собой – чтобы действовать свободно». В урочной  и внеурочной деятельности делается все для реализации принципов «Школы социального воспитания», для формирования личности, способной управлять знаниями, компетентной в решении жизненных проблем, с креативным ценностно-ориентированным мышлением. </w:t>
      </w:r>
    </w:p>
    <w:p w:rsidR="00B56FCB" w:rsidRPr="00B56FCB" w:rsidRDefault="00B56FCB" w:rsidP="00B56FCB">
      <w:pPr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 xml:space="preserve">Активная профессиональная позиция педагога является главным фактором  практической реализации ценности интеллектуального воспитания в лицее: «Каждый ребенок имеет право быть умным». </w:t>
      </w:r>
    </w:p>
    <w:p w:rsidR="00B56FCB" w:rsidRPr="00B56FCB" w:rsidRDefault="00B56FCB" w:rsidP="00B56FCB">
      <w:pPr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>В лицее реализована федеральная программа «Доступная среда», обеспечивающая условия для  обучения детей с ограниченными возможностями здоровья.</w:t>
      </w:r>
    </w:p>
    <w:p w:rsidR="00B56FCB" w:rsidRPr="00B56FCB" w:rsidRDefault="00B56FCB" w:rsidP="00B56FCB">
      <w:pPr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 xml:space="preserve">Раннему проявлению одаренности детей способствует реализация в течение ряда лет в начальной школе программы по развитию креативности, в ее рамках – системы развивающих интеллектуальных игр как командного характера («Эрудит», «Умники и умницы»), так и направленных на проявление индивидуального интеллекта («Умники и умницы», ИТМ «Зри в корень»). </w:t>
      </w:r>
    </w:p>
    <w:p w:rsidR="00B56FCB" w:rsidRPr="00B56FCB" w:rsidRDefault="00B56FCB" w:rsidP="00B56FCB">
      <w:pPr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>Общеразвивающие программы внеурочной деятельности и дополнительного образования готовят учеников к созданию и защите собственных изобретательских проектов.</w:t>
      </w:r>
    </w:p>
    <w:p w:rsidR="00B56FCB" w:rsidRPr="00B56FCB" w:rsidRDefault="00B56FCB" w:rsidP="00B56FCB">
      <w:pPr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 xml:space="preserve">В лицее ведется преподавание по 24 сертифицированным авторским программам. Ведущая общеразвивающая программа дополнительного технического образования – «Инженерная деятельность как </w:t>
      </w:r>
      <w:proofErr w:type="spellStart"/>
      <w:r w:rsidRPr="00B56FCB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B56FCB">
        <w:rPr>
          <w:rFonts w:ascii="Times New Roman" w:hAnsi="Times New Roman" w:cs="Times New Roman"/>
          <w:sz w:val="28"/>
          <w:szCs w:val="28"/>
        </w:rPr>
        <w:t xml:space="preserve">-образовательная технология в формировании творческой личности </w:t>
      </w:r>
      <w:r w:rsidRPr="00B56FC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56FCB">
        <w:rPr>
          <w:rFonts w:ascii="Times New Roman" w:hAnsi="Times New Roman" w:cs="Times New Roman"/>
          <w:sz w:val="28"/>
          <w:szCs w:val="28"/>
        </w:rPr>
        <w:t xml:space="preserve"> века», в ее рамках осуществляется индивидуальное и командное техническое проектирование, система игр, конкурсов, олимпиад, летняя техническая школа. В 2013–2014 году в лицее был реализован </w:t>
      </w:r>
      <w:r w:rsidRPr="00B56FCB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образовательный проект Общественного совета </w:t>
      </w:r>
      <w:proofErr w:type="spellStart"/>
      <w:r w:rsidRPr="00B56FCB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B56FC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56FCB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B56FCB">
        <w:rPr>
          <w:rFonts w:ascii="Times New Roman" w:hAnsi="Times New Roman" w:cs="Times New Roman"/>
          <w:sz w:val="28"/>
          <w:szCs w:val="28"/>
        </w:rPr>
        <w:t xml:space="preserve">». Учащиеся лицея стали победителями Всероссийского конкурса «Мой атом». </w:t>
      </w:r>
    </w:p>
    <w:p w:rsidR="00B56FCB" w:rsidRPr="00B56FCB" w:rsidRDefault="00B56FCB" w:rsidP="00B56FCB">
      <w:pPr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>Познавательные интересы учеников раскрываются в Научном обществе учащихся, в детских общественных объединениях «Дебаты», «</w:t>
      </w:r>
      <w:proofErr w:type="spellStart"/>
      <w:r w:rsidRPr="00B56FCB">
        <w:rPr>
          <w:rFonts w:ascii="Times New Roman" w:hAnsi="Times New Roman" w:cs="Times New Roman"/>
          <w:sz w:val="28"/>
          <w:szCs w:val="28"/>
        </w:rPr>
        <w:t>Евроклуб</w:t>
      </w:r>
      <w:proofErr w:type="spellEnd"/>
      <w:r w:rsidRPr="00B56FCB">
        <w:rPr>
          <w:rFonts w:ascii="Times New Roman" w:hAnsi="Times New Roman" w:cs="Times New Roman"/>
          <w:sz w:val="28"/>
          <w:szCs w:val="28"/>
        </w:rPr>
        <w:t>», «ЭКА», «Робототехника», в тесном сотрудничестве с ведущими вузами (НГТУ им. Алексеева, ННГУ имени Н.А. Лобачевского, НИУ – ВШЭ, НГЛУ имени Н.А. Добролюбова, ННГАСУ).</w:t>
      </w:r>
    </w:p>
    <w:p w:rsidR="00B56FCB" w:rsidRPr="00B56FCB" w:rsidRDefault="00B56FCB" w:rsidP="00B56FCB">
      <w:pPr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 xml:space="preserve">Ежегодно более двухсот учеников (сейчас в лицее обучается 844ребенка) представляют  свои работы на олимпиадах и конкурсах различного уровня, от городского интерактивного конкурса-выставки детского технического творчества «Сам себе Кулибин – 2014» до </w:t>
      </w:r>
      <w:r w:rsidRPr="00B56FCB">
        <w:rPr>
          <w:rFonts w:ascii="Times New Roman" w:hAnsi="Times New Roman" w:cs="Times New Roman"/>
          <w:bCs/>
          <w:iCs/>
          <w:sz w:val="28"/>
          <w:szCs w:val="28"/>
        </w:rPr>
        <w:t xml:space="preserve">Регионального Конкурса исследовательских работ и проектов «Я – исследователь» , </w:t>
      </w:r>
      <w:proofErr w:type="spellStart"/>
      <w:r w:rsidRPr="00B56FCB">
        <w:rPr>
          <w:rFonts w:ascii="Times New Roman" w:hAnsi="Times New Roman" w:cs="Times New Roman"/>
          <w:bCs/>
          <w:iCs/>
          <w:sz w:val="28"/>
          <w:szCs w:val="28"/>
        </w:rPr>
        <w:t>г</w:t>
      </w:r>
      <w:proofErr w:type="gramStart"/>
      <w:r w:rsidRPr="00B56FCB">
        <w:rPr>
          <w:rFonts w:ascii="Times New Roman" w:hAnsi="Times New Roman" w:cs="Times New Roman"/>
          <w:bCs/>
          <w:iCs/>
          <w:sz w:val="28"/>
          <w:szCs w:val="28"/>
        </w:rPr>
        <w:t>.А</w:t>
      </w:r>
      <w:proofErr w:type="gramEnd"/>
      <w:r w:rsidRPr="00B56FCB">
        <w:rPr>
          <w:rFonts w:ascii="Times New Roman" w:hAnsi="Times New Roman" w:cs="Times New Roman"/>
          <w:bCs/>
          <w:iCs/>
          <w:sz w:val="28"/>
          <w:szCs w:val="28"/>
        </w:rPr>
        <w:t>рзамас</w:t>
      </w:r>
      <w:proofErr w:type="spellEnd"/>
      <w:r w:rsidRPr="00B56FC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B56FCB">
        <w:rPr>
          <w:rFonts w:ascii="Times New Roman" w:hAnsi="Times New Roman" w:cs="Times New Roman"/>
          <w:sz w:val="28"/>
          <w:szCs w:val="28"/>
        </w:rPr>
        <w:t xml:space="preserve">Всероссийских  конкурсов -  исследовательских работ школьников «Озарение – 2014»,  </w:t>
      </w:r>
      <w:r w:rsidRPr="00B56FCB">
        <w:rPr>
          <w:rFonts w:ascii="Times New Roman" w:hAnsi="Times New Roman" w:cs="Times New Roman"/>
          <w:bCs/>
          <w:iCs/>
          <w:sz w:val="28"/>
          <w:szCs w:val="28"/>
        </w:rPr>
        <w:t>Всероссийского детского конкурса научно-исследовательских и  творческих работ «Первые шаги в науке», г.</w:t>
      </w:r>
      <w:r w:rsidRPr="00B56F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56FCB">
        <w:rPr>
          <w:rFonts w:ascii="Times New Roman" w:hAnsi="Times New Roman" w:cs="Times New Roman"/>
          <w:bCs/>
          <w:iCs/>
          <w:sz w:val="28"/>
          <w:szCs w:val="28"/>
        </w:rPr>
        <w:t xml:space="preserve">Москва, Всероссийской олимпиады школьников по экологии 2014, </w:t>
      </w:r>
      <w:proofErr w:type="spellStart"/>
      <w:r w:rsidRPr="00B56FCB">
        <w:rPr>
          <w:rFonts w:ascii="Times New Roman" w:hAnsi="Times New Roman" w:cs="Times New Roman"/>
          <w:bCs/>
          <w:iCs/>
          <w:sz w:val="28"/>
          <w:szCs w:val="28"/>
        </w:rPr>
        <w:t>Казань</w:t>
      </w:r>
      <w:proofErr w:type="gramStart"/>
      <w:r w:rsidRPr="00B56FCB">
        <w:rPr>
          <w:rFonts w:ascii="Times New Roman" w:hAnsi="Times New Roman" w:cs="Times New Roman"/>
          <w:bCs/>
          <w:iCs/>
          <w:sz w:val="28"/>
          <w:szCs w:val="28"/>
        </w:rPr>
        <w:t>,т</w:t>
      </w:r>
      <w:proofErr w:type="gramEnd"/>
      <w:r w:rsidRPr="00B56FCB">
        <w:rPr>
          <w:rFonts w:ascii="Times New Roman" w:hAnsi="Times New Roman" w:cs="Times New Roman"/>
          <w:bCs/>
          <w:iCs/>
          <w:sz w:val="28"/>
          <w:szCs w:val="28"/>
        </w:rPr>
        <w:t>ворческого</w:t>
      </w:r>
      <w:proofErr w:type="spellEnd"/>
      <w:r w:rsidRPr="00B56FCB">
        <w:rPr>
          <w:rFonts w:ascii="Times New Roman" w:hAnsi="Times New Roman" w:cs="Times New Roman"/>
          <w:bCs/>
          <w:iCs/>
          <w:sz w:val="28"/>
          <w:szCs w:val="28"/>
        </w:rPr>
        <w:t xml:space="preserve"> конкурса «Экология   начинается с меня» при Международной экологической общественной организации «ГРИНЛАЙТ», Москва, </w:t>
      </w:r>
      <w:r w:rsidRPr="00B56FCB">
        <w:rPr>
          <w:rFonts w:ascii="Times New Roman" w:hAnsi="Times New Roman" w:cs="Times New Roman"/>
          <w:sz w:val="28"/>
          <w:szCs w:val="28"/>
        </w:rPr>
        <w:t xml:space="preserve"> «От винта!» на Международном авиакосмическом салоне  МАКС 2015.</w:t>
      </w:r>
    </w:p>
    <w:p w:rsidR="00B56FCB" w:rsidRPr="00B56FCB" w:rsidRDefault="00B56FCB" w:rsidP="00B56FCB">
      <w:pPr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 xml:space="preserve">В рамках Всероссийской конференции индивидуальных исследовательских проектов, выполняемых школьниками и студентами при научном консультировании ученых Международной ассоциации строительных вузов (АСВ) в Нижегородском архитектурно-строительном университете проходит Региональная конференция-конкурс индивидуальных исследовательских проектов «Молодежные новации строительному комплексу Нижегородской области». </w:t>
      </w:r>
    </w:p>
    <w:p w:rsidR="00B56FCB" w:rsidRPr="00B56FCB" w:rsidRDefault="00B56FCB" w:rsidP="00B56FCB">
      <w:pPr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 xml:space="preserve">Так,  в 2015 учебном году учащийся лицея, Васин Антон, принимавший участие в  региональном конкурсе исследовательских проектов в номинации «Технические науки» получил диплом </w:t>
      </w:r>
      <w:r w:rsidRPr="00B56FC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56FCB">
        <w:rPr>
          <w:rFonts w:ascii="Times New Roman" w:hAnsi="Times New Roman" w:cs="Times New Roman"/>
          <w:sz w:val="28"/>
          <w:szCs w:val="28"/>
        </w:rPr>
        <w:t xml:space="preserve"> степени и диплом </w:t>
      </w:r>
      <w:r w:rsidRPr="00B56F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56FCB">
        <w:rPr>
          <w:rFonts w:ascii="Times New Roman" w:hAnsi="Times New Roman" w:cs="Times New Roman"/>
          <w:sz w:val="28"/>
          <w:szCs w:val="28"/>
        </w:rPr>
        <w:t xml:space="preserve">  степени в секции «Математика»  на Всероссийском конкурсе исследовательских проектов, начав работу над проектом в 9 классе  (призер городской конференции НОУ). В 2015/16 учебном году ученики 11 класса МБОУ Лицей № 87 им. Л.И. Новиковой, прошедшие обучение в научной школе «АСВ-ОДАРМОЛ» готовят исследовательские проекты для участия в Региональном конкурсе исследовательских проектов школьников, который будет проводиться в апреле 2016 года.</w:t>
      </w:r>
    </w:p>
    <w:p w:rsidR="00B56FCB" w:rsidRPr="00B56FCB" w:rsidRDefault="00B56FCB" w:rsidP="00B56FCB">
      <w:pPr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 xml:space="preserve">Важно отметить, что учащиеся  восьмых, девятых, десятых и одиннадцатых классов МБОУ Лицей № 87 им. Л.И. Новиковой ежегодно участвуют в  программе «Каникулярная школа», где учащимся в виде </w:t>
      </w:r>
      <w:proofErr w:type="spellStart"/>
      <w:r w:rsidRPr="00B56FC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56FCB">
        <w:rPr>
          <w:rFonts w:ascii="Times New Roman" w:hAnsi="Times New Roman" w:cs="Times New Roman"/>
          <w:sz w:val="28"/>
          <w:szCs w:val="28"/>
        </w:rPr>
        <w:t xml:space="preserve">-экскурсии предлагают погрузиться в атмосферу студенческой жизни:  познакомиться с оснащением кафедр и лабораторий </w:t>
      </w:r>
      <w:r w:rsidRPr="00B56FCB">
        <w:rPr>
          <w:rFonts w:ascii="Times New Roman" w:hAnsi="Times New Roman" w:cs="Times New Roman"/>
          <w:sz w:val="28"/>
          <w:szCs w:val="28"/>
        </w:rPr>
        <w:lastRenderedPageBreak/>
        <w:t xml:space="preserve">вуза, провести практические исследования и поучаствовать в познавательной викторине. </w:t>
      </w:r>
    </w:p>
    <w:p w:rsidR="00B56FCB" w:rsidRPr="00B56FCB" w:rsidRDefault="00B56FCB" w:rsidP="00B56FCB">
      <w:pPr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>Выпускники лицея поступают в ведущие вузы г. Москвы (МГУ, МФТИ, МАИ), Нижнего Новгорода, есть студенты в странах зарубежья (США, Чехия).</w:t>
      </w:r>
    </w:p>
    <w:p w:rsidR="00B56FCB" w:rsidRPr="00B56FCB" w:rsidRDefault="00B56FCB" w:rsidP="00B56FCB">
      <w:pPr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 xml:space="preserve">Лицо воспитательной системы лицея определяет педагогическое наследие Л.И. Новиковой и В.А. </w:t>
      </w:r>
      <w:proofErr w:type="spellStart"/>
      <w:r w:rsidRPr="00B56FCB">
        <w:rPr>
          <w:rFonts w:ascii="Times New Roman" w:hAnsi="Times New Roman" w:cs="Times New Roman"/>
          <w:sz w:val="28"/>
          <w:szCs w:val="28"/>
        </w:rPr>
        <w:t>Караковского</w:t>
      </w:r>
      <w:proofErr w:type="spellEnd"/>
      <w:r w:rsidRPr="00B56FCB">
        <w:rPr>
          <w:rFonts w:ascii="Times New Roman" w:hAnsi="Times New Roman" w:cs="Times New Roman"/>
          <w:sz w:val="28"/>
          <w:szCs w:val="28"/>
        </w:rPr>
        <w:t xml:space="preserve">, их актуальные идеи о роли личности и коллектива, среды и отношений в воспитании ребенка. Особая роль в реализации этих идей на практике отводится семье – родине ребенка, вовлечении родителей в жизнь детей, развитию общих интересов в совместной  исследовательской, творческой  и  </w:t>
      </w:r>
      <w:proofErr w:type="spellStart"/>
      <w:r w:rsidRPr="00B56FCB">
        <w:rPr>
          <w:rFonts w:ascii="Times New Roman" w:hAnsi="Times New Roman" w:cs="Times New Roman"/>
          <w:sz w:val="28"/>
          <w:szCs w:val="28"/>
        </w:rPr>
        <w:t>добротворческой</w:t>
      </w:r>
      <w:proofErr w:type="spellEnd"/>
      <w:r w:rsidRPr="00B56FCB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B56FCB" w:rsidRPr="00B56FCB" w:rsidRDefault="00B56FCB" w:rsidP="00B56FCB">
      <w:pPr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>Практические все дети охвачены теми или иными формами внеурочной деятельности, акценты в которой сделаны на благотворительность, патриотизм, любовь к природе, воспитание культуры здоровья. Сопереживание, сочувствие – это те качества, которые вырабатываются в воспитательном пространстве лицея (участие в программах  «Дети России - детям Донбасса», «Дети без мам», «Бессмертный полк» и др.)</w:t>
      </w:r>
    </w:p>
    <w:p w:rsidR="00B56FCB" w:rsidRPr="00B56FCB" w:rsidRDefault="00B56FCB" w:rsidP="00B56FCB">
      <w:pPr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 xml:space="preserve">Педагоги и родители лицея являются активными участниками проводимых «Лабораторией семьи»  ДДТ  имени В.П. Чкалова  мероприятий по воспитанию ответственного отцовства (председатель родительского комитета лицея Никифоров А.Н.), выстраиванию  планов работы с семьями, родительскими комитетами классов. Классные руководители лицея  активно участвуют в конкурсе на звание лучшего классного руководителя. Директор лицея Заслуженный учитель РФ, кандидат педагогических наук С.В. </w:t>
      </w:r>
      <w:proofErr w:type="spellStart"/>
      <w:r w:rsidRPr="00B56FCB">
        <w:rPr>
          <w:rFonts w:ascii="Times New Roman" w:hAnsi="Times New Roman" w:cs="Times New Roman"/>
          <w:sz w:val="28"/>
          <w:szCs w:val="28"/>
        </w:rPr>
        <w:t>Кулева</w:t>
      </w:r>
      <w:proofErr w:type="spellEnd"/>
      <w:r w:rsidRPr="00B56FCB">
        <w:rPr>
          <w:rFonts w:ascii="Times New Roman" w:hAnsi="Times New Roman" w:cs="Times New Roman"/>
          <w:sz w:val="28"/>
          <w:szCs w:val="28"/>
        </w:rPr>
        <w:t xml:space="preserve">  на протяжении ряда лет является экспертом при проведении Городского фестиваля профессионального мастерства классных руководителей «Классный руководитель года».</w:t>
      </w:r>
    </w:p>
    <w:p w:rsidR="00B56FCB" w:rsidRPr="00B56FCB" w:rsidRDefault="00B56FCB" w:rsidP="00B5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 xml:space="preserve">С целью получения объективной информации о состоянии качества воспитания, тенденциях его изменения и причинах, влияющих на его уровень, в лицее разработано Положение о системе оценки качества воспитания на основе «Концепции и модели оценки качества воспитания в системе общего образования» Селивановой Н.Л., </w:t>
      </w:r>
      <w:r w:rsidRPr="00B56FCB">
        <w:rPr>
          <w:rFonts w:ascii="Times New Roman" w:hAnsi="Times New Roman" w:cs="Times New Roman"/>
          <w:bCs/>
          <w:sz w:val="28"/>
          <w:szCs w:val="28"/>
        </w:rPr>
        <w:t>Степанова П.В., Степановой И.В.</w:t>
      </w:r>
    </w:p>
    <w:p w:rsidR="00B56FCB" w:rsidRPr="00B56FCB" w:rsidRDefault="00B56FCB" w:rsidP="00B5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>Качество воспитания представляет собой соотношение поставленных в этой области целей и реально полученных результатов, определенных в соответствии с потребностями и перспективами развития личности и общества.</w:t>
      </w:r>
    </w:p>
    <w:p w:rsidR="00B56FCB" w:rsidRPr="00B56FCB" w:rsidRDefault="00B56FCB" w:rsidP="00B5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 xml:space="preserve">Качество воспитания оценивается по трем основным направлениям: </w:t>
      </w:r>
    </w:p>
    <w:p w:rsidR="00B56FCB" w:rsidRPr="00B56FCB" w:rsidRDefault="00B56FCB" w:rsidP="00B5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 xml:space="preserve">1) качество воспитания учащихся: на уровне начального общего образования – педагогическое наблюдение, на уровне основного общего и среднего общего образования </w:t>
      </w:r>
      <w:proofErr w:type="gramStart"/>
      <w:r w:rsidRPr="00B56FCB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B56FCB">
        <w:rPr>
          <w:rFonts w:ascii="Times New Roman" w:hAnsi="Times New Roman" w:cs="Times New Roman"/>
          <w:sz w:val="28"/>
          <w:szCs w:val="28"/>
        </w:rPr>
        <w:t>ичностный рост</w:t>
      </w:r>
    </w:p>
    <w:p w:rsidR="00B56FCB" w:rsidRPr="00B56FCB" w:rsidRDefault="00B56FCB" w:rsidP="00B5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>2) качество организации педагогом воспитательного процесса (как педагог организует воспитательный процесс)  участие семьи в этом процессе</w:t>
      </w:r>
    </w:p>
    <w:p w:rsidR="00B56FCB" w:rsidRPr="00B56FCB" w:rsidRDefault="00B56FCB" w:rsidP="00B5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lastRenderedPageBreak/>
        <w:t>3) качество созданных в лицее условий для организации воспитательного процесса (какие условия для воспитательного процесса созданы в лицее).</w:t>
      </w:r>
    </w:p>
    <w:p w:rsidR="00B56FCB" w:rsidRPr="00B56FCB" w:rsidRDefault="00B56FCB" w:rsidP="00B5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>Разработаны критерии и показатели оценки качества воспитания:</w:t>
      </w:r>
    </w:p>
    <w:p w:rsidR="00B56FCB" w:rsidRPr="00B56FCB" w:rsidRDefault="00B56FCB" w:rsidP="00B5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 xml:space="preserve">3.1. Личностный рост лицеистов определяется по следующим показателям: </w:t>
      </w:r>
    </w:p>
    <w:p w:rsidR="00B56FCB" w:rsidRPr="00B56FCB" w:rsidRDefault="00B56FCB" w:rsidP="00B5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 xml:space="preserve">- накопление лицеистами основных социальных знаний; </w:t>
      </w:r>
    </w:p>
    <w:p w:rsidR="00B56FCB" w:rsidRPr="00B56FCB" w:rsidRDefault="00B56FCB" w:rsidP="00B5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 xml:space="preserve">- развитие позитивных отношений лицеистов к базовым общественным ценностям; </w:t>
      </w:r>
    </w:p>
    <w:p w:rsidR="00B56FCB" w:rsidRPr="00B56FCB" w:rsidRDefault="00B56FCB" w:rsidP="00B5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>- приобретение лицеистами опыта самостоятельного ценностно-ориентированного социального действия.</w:t>
      </w:r>
    </w:p>
    <w:p w:rsidR="00B56FCB" w:rsidRPr="00B56FCB" w:rsidRDefault="00B56FCB" w:rsidP="00B5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 xml:space="preserve">3.2. Степень реализации воспитательного потенциала учебной и </w:t>
      </w:r>
      <w:proofErr w:type="spellStart"/>
      <w:r w:rsidRPr="00B56FC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B56FCB">
        <w:rPr>
          <w:rFonts w:ascii="Times New Roman" w:hAnsi="Times New Roman" w:cs="Times New Roman"/>
          <w:sz w:val="28"/>
          <w:szCs w:val="28"/>
        </w:rPr>
        <w:t xml:space="preserve"> деятельности лицеистов определяется по следующим показателям: </w:t>
      </w:r>
    </w:p>
    <w:p w:rsidR="00B56FCB" w:rsidRPr="00B56FCB" w:rsidRDefault="00B56FCB" w:rsidP="00B5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 xml:space="preserve">- грамотность постановки воспитательных целей и их соответствие используемым формам и реализуемому содержанию учебной и </w:t>
      </w:r>
      <w:proofErr w:type="spellStart"/>
      <w:r w:rsidRPr="00B56FC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B56FCB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B56FCB" w:rsidRPr="00B56FCB" w:rsidRDefault="00B56FCB" w:rsidP="00B5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 xml:space="preserve">- адекватность используемых форм учебной и </w:t>
      </w:r>
      <w:proofErr w:type="spellStart"/>
      <w:r w:rsidRPr="00B56FC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B56FCB">
        <w:rPr>
          <w:rFonts w:ascii="Times New Roman" w:hAnsi="Times New Roman" w:cs="Times New Roman"/>
          <w:sz w:val="28"/>
          <w:szCs w:val="28"/>
        </w:rPr>
        <w:t xml:space="preserve"> деятельности специфике целей и объекта  воспитания;</w:t>
      </w:r>
    </w:p>
    <w:p w:rsidR="00B56FCB" w:rsidRPr="00B56FCB" w:rsidRDefault="00B56FCB" w:rsidP="00B5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 xml:space="preserve">- актуальность и разнообразие реализуемого содержания учебной и </w:t>
      </w:r>
      <w:proofErr w:type="spellStart"/>
      <w:r w:rsidRPr="00B56FC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B56FCB">
        <w:rPr>
          <w:rFonts w:ascii="Times New Roman" w:hAnsi="Times New Roman" w:cs="Times New Roman"/>
          <w:sz w:val="28"/>
          <w:szCs w:val="28"/>
        </w:rPr>
        <w:t xml:space="preserve"> деятельности, его четкая ориентация на конкретные результаты воспитания.</w:t>
      </w:r>
    </w:p>
    <w:p w:rsidR="00B56FCB" w:rsidRPr="00B56FCB" w:rsidRDefault="00B56FCB" w:rsidP="00B5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 xml:space="preserve">3.3. Степень реализации воспитательного потенциала взаимодействия с семьями лицеистов определяется по следующим показателям: </w:t>
      </w:r>
    </w:p>
    <w:p w:rsidR="00B56FCB" w:rsidRPr="00B56FCB" w:rsidRDefault="00B56FCB" w:rsidP="00B5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 xml:space="preserve">- ориентированность практических действий педагога на поддержку воспитательных усилий родителей (лиц, их заменяющих) лицеистов; </w:t>
      </w:r>
    </w:p>
    <w:p w:rsidR="00B56FCB" w:rsidRPr="00B56FCB" w:rsidRDefault="00B56FCB" w:rsidP="00B5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>- привлечение педагогом к решению вопросов воспитания лицеистов их родителей (лиц, их заменяющих);</w:t>
      </w:r>
    </w:p>
    <w:p w:rsidR="00B56FCB" w:rsidRPr="00B56FCB" w:rsidRDefault="00B56FCB" w:rsidP="00B5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>- адекватность используемых педагогом форм взаимодействия с семьей задаче повышения эффективности воспитательного влияния на лицеистов</w:t>
      </w:r>
      <w:proofErr w:type="gramStart"/>
      <w:r w:rsidRPr="00B56FC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56FCB" w:rsidRPr="00B56FCB" w:rsidRDefault="00B56FCB" w:rsidP="00B5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 xml:space="preserve"> Ресурсное обеспечение воспитательного процесса в лицее определяется по следующим показателям: </w:t>
      </w:r>
    </w:p>
    <w:p w:rsidR="00B56FCB" w:rsidRPr="00B56FCB" w:rsidRDefault="00B56FCB" w:rsidP="00B5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>- разработанность нормативно-методических документов, регулирующих воспитательный процесс в лицее</w:t>
      </w:r>
      <w:proofErr w:type="gramStart"/>
      <w:r w:rsidRPr="00B56FC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56FCB" w:rsidRPr="00B56FCB" w:rsidRDefault="00B56FCB" w:rsidP="00B5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>- использование в воспитательном процессе материально-технических ресурсов лицея;</w:t>
      </w:r>
    </w:p>
    <w:p w:rsidR="00B56FCB" w:rsidRPr="00B56FCB" w:rsidRDefault="00B56FCB" w:rsidP="00B5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>- использование в воспитательном процессе информационных ресурсов лицея</w:t>
      </w:r>
      <w:proofErr w:type="gramStart"/>
      <w:r w:rsidRPr="00B56FC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56FCB" w:rsidRPr="00B56FCB" w:rsidRDefault="00B56FCB" w:rsidP="00B5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 xml:space="preserve">3.5.Качество организации работы с педагогами, осуществляющими процесс воспитания в  лицее, определяется по следующим показателям: </w:t>
      </w:r>
    </w:p>
    <w:p w:rsidR="00B56FCB" w:rsidRPr="00B56FCB" w:rsidRDefault="00B56FCB" w:rsidP="00B5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>- наличие и состояние внутренней  системы повышения квалификации педагогов сфере воспитания;</w:t>
      </w:r>
    </w:p>
    <w:p w:rsidR="00B56FCB" w:rsidRPr="00B56FCB" w:rsidRDefault="00B56FCB" w:rsidP="00B5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>наличие и состояние внутренней системы стимулов и поощрений для педагогов, осуществляющих процесс воспитания в лицее</w:t>
      </w:r>
      <w:proofErr w:type="gramStart"/>
      <w:r w:rsidRPr="00B56FC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56FCB" w:rsidRPr="00B56FCB" w:rsidRDefault="00B56FCB" w:rsidP="00B5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 xml:space="preserve">3.6. Качество организации </w:t>
      </w:r>
      <w:proofErr w:type="spellStart"/>
      <w:r w:rsidRPr="00B56FCB">
        <w:rPr>
          <w:rFonts w:ascii="Times New Roman" w:hAnsi="Times New Roman" w:cs="Times New Roman"/>
          <w:sz w:val="28"/>
          <w:szCs w:val="28"/>
        </w:rPr>
        <w:t>общелицейских</w:t>
      </w:r>
      <w:proofErr w:type="spellEnd"/>
      <w:r w:rsidRPr="00B56FCB">
        <w:rPr>
          <w:rFonts w:ascii="Times New Roman" w:hAnsi="Times New Roman" w:cs="Times New Roman"/>
          <w:sz w:val="28"/>
          <w:szCs w:val="28"/>
        </w:rPr>
        <w:t xml:space="preserve"> событий воспитательной направленности определяется по следующим показателям: </w:t>
      </w:r>
    </w:p>
    <w:p w:rsidR="00B56FCB" w:rsidRPr="00B56FCB" w:rsidRDefault="00B56FCB" w:rsidP="00B5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 xml:space="preserve">- традиционность </w:t>
      </w:r>
      <w:proofErr w:type="spellStart"/>
      <w:r w:rsidRPr="00B56FCB">
        <w:rPr>
          <w:rFonts w:ascii="Times New Roman" w:hAnsi="Times New Roman" w:cs="Times New Roman"/>
          <w:sz w:val="28"/>
          <w:szCs w:val="28"/>
        </w:rPr>
        <w:t>общелицейских</w:t>
      </w:r>
      <w:proofErr w:type="spellEnd"/>
      <w:r w:rsidRPr="00B56FCB">
        <w:rPr>
          <w:rFonts w:ascii="Times New Roman" w:hAnsi="Times New Roman" w:cs="Times New Roman"/>
          <w:sz w:val="28"/>
          <w:szCs w:val="28"/>
        </w:rPr>
        <w:t xml:space="preserve"> событий воспитательной направленности;</w:t>
      </w:r>
    </w:p>
    <w:p w:rsidR="00B56FCB" w:rsidRPr="00B56FCB" w:rsidRDefault="00B56FCB" w:rsidP="00B5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 xml:space="preserve">- совместность подготовки субъектами образовательного процесса </w:t>
      </w:r>
      <w:proofErr w:type="spellStart"/>
      <w:r w:rsidRPr="00B56FCB">
        <w:rPr>
          <w:rFonts w:ascii="Times New Roman" w:hAnsi="Times New Roman" w:cs="Times New Roman"/>
          <w:sz w:val="28"/>
          <w:szCs w:val="28"/>
        </w:rPr>
        <w:t>общелицейских</w:t>
      </w:r>
      <w:proofErr w:type="spellEnd"/>
      <w:r w:rsidRPr="00B56FCB">
        <w:rPr>
          <w:rFonts w:ascii="Times New Roman" w:hAnsi="Times New Roman" w:cs="Times New Roman"/>
          <w:sz w:val="28"/>
          <w:szCs w:val="28"/>
        </w:rPr>
        <w:t xml:space="preserve"> событий воспитательной направленности;</w:t>
      </w:r>
    </w:p>
    <w:p w:rsidR="00B56FCB" w:rsidRPr="00B56FCB" w:rsidRDefault="00B56FCB" w:rsidP="00B5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hAnsi="Times New Roman" w:cs="Times New Roman"/>
          <w:sz w:val="28"/>
          <w:szCs w:val="28"/>
        </w:rPr>
        <w:t xml:space="preserve">- совместность рефлексии субъектами образовательного процесса </w:t>
      </w:r>
      <w:proofErr w:type="spellStart"/>
      <w:r w:rsidRPr="00B56FCB">
        <w:rPr>
          <w:rFonts w:ascii="Times New Roman" w:hAnsi="Times New Roman" w:cs="Times New Roman"/>
          <w:sz w:val="28"/>
          <w:szCs w:val="28"/>
        </w:rPr>
        <w:t>общелицейских</w:t>
      </w:r>
      <w:proofErr w:type="spellEnd"/>
      <w:r w:rsidRPr="00B56FCB">
        <w:rPr>
          <w:rFonts w:ascii="Times New Roman" w:hAnsi="Times New Roman" w:cs="Times New Roman"/>
          <w:sz w:val="28"/>
          <w:szCs w:val="28"/>
        </w:rPr>
        <w:t xml:space="preserve"> событий воспитательной направленности.</w:t>
      </w:r>
    </w:p>
    <w:p w:rsidR="00B56FCB" w:rsidRPr="00B56FCB" w:rsidRDefault="00B56FCB" w:rsidP="00B5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FCB" w:rsidRPr="00B56FCB" w:rsidRDefault="00B56FCB" w:rsidP="00B56F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56FCB">
        <w:rPr>
          <w:rFonts w:ascii="Times New Roman" w:hAnsi="Times New Roman" w:cs="Times New Roman"/>
          <w:sz w:val="28"/>
          <w:szCs w:val="28"/>
        </w:rPr>
        <w:t xml:space="preserve">Таким образом,  воспитательная система, реализующая наследие Л.И. Новиковой и опирающаяся на идеи В.А. </w:t>
      </w:r>
      <w:proofErr w:type="spellStart"/>
      <w:r w:rsidRPr="00B56FCB">
        <w:rPr>
          <w:rFonts w:ascii="Times New Roman" w:hAnsi="Times New Roman" w:cs="Times New Roman"/>
          <w:sz w:val="28"/>
          <w:szCs w:val="28"/>
        </w:rPr>
        <w:t>Караковского</w:t>
      </w:r>
      <w:proofErr w:type="spellEnd"/>
      <w:r w:rsidRPr="00B56FCB">
        <w:rPr>
          <w:rFonts w:ascii="Times New Roman" w:hAnsi="Times New Roman" w:cs="Times New Roman"/>
          <w:sz w:val="28"/>
          <w:szCs w:val="28"/>
        </w:rPr>
        <w:t xml:space="preserve">, построенная  на основе концепции лицея как </w:t>
      </w:r>
      <w:r w:rsidRPr="00B56FCB">
        <w:rPr>
          <w:rFonts w:ascii="Times New Roman" w:hAnsi="Times New Roman" w:cs="Times New Roman"/>
          <w:sz w:val="28"/>
          <w:szCs w:val="28"/>
        </w:rPr>
        <w:lastRenderedPageBreak/>
        <w:t>интеллектуальной организации, становится источником наращивания и реализации интеллектуального потенциала детей и взрослых, при условии, что в процессе функционирования воспитательной системы делается акцент на концептуальное решение проблем, обусловленных качественно меняющимися характеристиками современного детства и процессом модернизации образования (усилением тенденций</w:t>
      </w:r>
      <w:proofErr w:type="gramEnd"/>
      <w:r w:rsidRPr="00B56F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6FCB">
        <w:rPr>
          <w:rFonts w:ascii="Times New Roman" w:hAnsi="Times New Roman" w:cs="Times New Roman"/>
          <w:sz w:val="28"/>
          <w:szCs w:val="28"/>
        </w:rPr>
        <w:t xml:space="preserve">государственно-общественного управления школой, введением системы независимой оценки качества образования, активным включением школы  в рыночные отношения, введением ФГОС, ООП всех ступеней обучения, обновлением нормативной базы по воспитанию). </w:t>
      </w:r>
      <w:proofErr w:type="gramEnd"/>
    </w:p>
    <w:p w:rsidR="00B56FCB" w:rsidRPr="00B56FCB" w:rsidRDefault="00B56FCB" w:rsidP="00B56FCB">
      <w:pPr>
        <w:rPr>
          <w:rFonts w:ascii="Times New Roman" w:hAnsi="Times New Roman" w:cs="Times New Roman"/>
          <w:sz w:val="28"/>
          <w:szCs w:val="28"/>
        </w:rPr>
      </w:pPr>
    </w:p>
    <w:p w:rsidR="00B56FCB" w:rsidRPr="00B56FCB" w:rsidRDefault="00B56FCB" w:rsidP="00B56FCB">
      <w:pPr>
        <w:rPr>
          <w:rFonts w:ascii="Times New Roman" w:hAnsi="Times New Roman" w:cs="Times New Roman"/>
          <w:sz w:val="28"/>
          <w:szCs w:val="28"/>
        </w:rPr>
      </w:pPr>
    </w:p>
    <w:p w:rsidR="00B56FCB" w:rsidRPr="00B56FCB" w:rsidRDefault="00B56FCB" w:rsidP="00B56FCB">
      <w:pPr>
        <w:rPr>
          <w:rFonts w:ascii="Times New Roman" w:hAnsi="Times New Roman" w:cs="Times New Roman"/>
          <w:sz w:val="28"/>
          <w:szCs w:val="28"/>
        </w:rPr>
      </w:pPr>
    </w:p>
    <w:p w:rsidR="00B56FCB" w:rsidRPr="00B56FCB" w:rsidRDefault="00B56FCB" w:rsidP="00B56FCB">
      <w:pPr>
        <w:rPr>
          <w:rFonts w:ascii="Times New Roman" w:hAnsi="Times New Roman" w:cs="Times New Roman"/>
          <w:sz w:val="28"/>
          <w:szCs w:val="28"/>
        </w:rPr>
      </w:pPr>
    </w:p>
    <w:p w:rsidR="00B56FCB" w:rsidRPr="00B56FCB" w:rsidRDefault="00B56FCB" w:rsidP="00B56FCB">
      <w:pPr>
        <w:rPr>
          <w:rFonts w:ascii="Times New Roman" w:hAnsi="Times New Roman" w:cs="Times New Roman"/>
          <w:sz w:val="28"/>
          <w:szCs w:val="28"/>
        </w:rPr>
      </w:pPr>
    </w:p>
    <w:p w:rsidR="00B56FCB" w:rsidRPr="00B56FCB" w:rsidRDefault="00B56FCB" w:rsidP="00B56FCB">
      <w:pPr>
        <w:rPr>
          <w:rFonts w:ascii="Times New Roman" w:hAnsi="Times New Roman" w:cs="Times New Roman"/>
          <w:sz w:val="28"/>
          <w:szCs w:val="28"/>
        </w:rPr>
      </w:pPr>
    </w:p>
    <w:p w:rsidR="00B56FCB" w:rsidRPr="00B56FCB" w:rsidRDefault="00B56FCB" w:rsidP="00B56FCB">
      <w:pPr>
        <w:rPr>
          <w:rFonts w:ascii="Times New Roman" w:hAnsi="Times New Roman" w:cs="Times New Roman"/>
          <w:sz w:val="28"/>
          <w:szCs w:val="28"/>
        </w:rPr>
      </w:pPr>
      <w:r w:rsidRPr="00B56FC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».</w:t>
      </w:r>
    </w:p>
    <w:p w:rsidR="00B56FCB" w:rsidRPr="00B56FCB" w:rsidRDefault="00B56FCB" w:rsidP="00B56FCB">
      <w:pPr>
        <w:rPr>
          <w:rFonts w:ascii="Times New Roman" w:hAnsi="Times New Roman" w:cs="Times New Roman"/>
          <w:sz w:val="28"/>
          <w:szCs w:val="28"/>
        </w:rPr>
      </w:pPr>
    </w:p>
    <w:p w:rsidR="00B56FCB" w:rsidRPr="00B56FCB" w:rsidRDefault="00B56FCB" w:rsidP="00B56FCB">
      <w:pPr>
        <w:rPr>
          <w:rFonts w:ascii="Times New Roman" w:hAnsi="Times New Roman" w:cs="Times New Roman"/>
          <w:sz w:val="28"/>
          <w:szCs w:val="28"/>
        </w:rPr>
      </w:pPr>
    </w:p>
    <w:p w:rsidR="00B56FCB" w:rsidRPr="00B56FCB" w:rsidRDefault="00B56FCB" w:rsidP="00B56FCB">
      <w:pPr>
        <w:rPr>
          <w:rFonts w:ascii="Times New Roman" w:hAnsi="Times New Roman" w:cs="Times New Roman"/>
          <w:sz w:val="28"/>
          <w:szCs w:val="28"/>
        </w:rPr>
      </w:pPr>
    </w:p>
    <w:p w:rsidR="00B56FCB" w:rsidRPr="00B56FCB" w:rsidRDefault="00B56FCB" w:rsidP="00B56FCB">
      <w:pPr>
        <w:rPr>
          <w:rFonts w:ascii="Times New Roman" w:hAnsi="Times New Roman" w:cs="Times New Roman"/>
          <w:sz w:val="28"/>
          <w:szCs w:val="28"/>
        </w:rPr>
      </w:pPr>
    </w:p>
    <w:p w:rsidR="00B56FCB" w:rsidRPr="00B56FCB" w:rsidRDefault="00B56FCB" w:rsidP="00B56FCB">
      <w:pPr>
        <w:rPr>
          <w:rFonts w:ascii="Times New Roman" w:hAnsi="Times New Roman" w:cs="Times New Roman"/>
          <w:sz w:val="28"/>
          <w:szCs w:val="28"/>
        </w:rPr>
      </w:pPr>
    </w:p>
    <w:p w:rsidR="00B56FCB" w:rsidRPr="00B56FCB" w:rsidRDefault="00B56FCB" w:rsidP="00B56FCB">
      <w:pPr>
        <w:rPr>
          <w:rFonts w:ascii="Times New Roman" w:hAnsi="Times New Roman" w:cs="Times New Roman"/>
          <w:sz w:val="28"/>
          <w:szCs w:val="28"/>
        </w:rPr>
      </w:pPr>
    </w:p>
    <w:p w:rsidR="00B56FCB" w:rsidRPr="00B56FCB" w:rsidRDefault="00B56FCB" w:rsidP="00B56FCB">
      <w:pPr>
        <w:rPr>
          <w:rFonts w:ascii="Times New Roman" w:hAnsi="Times New Roman" w:cs="Times New Roman"/>
          <w:sz w:val="28"/>
          <w:szCs w:val="28"/>
        </w:rPr>
      </w:pPr>
    </w:p>
    <w:p w:rsidR="00B56FCB" w:rsidRPr="00B56FCB" w:rsidRDefault="00B56FCB" w:rsidP="00B56FCB">
      <w:pPr>
        <w:rPr>
          <w:rFonts w:ascii="Times New Roman" w:hAnsi="Times New Roman" w:cs="Times New Roman"/>
          <w:sz w:val="28"/>
          <w:szCs w:val="28"/>
        </w:rPr>
      </w:pPr>
    </w:p>
    <w:p w:rsidR="00B56FCB" w:rsidRPr="00B56FCB" w:rsidRDefault="00B56FCB" w:rsidP="00B56FCB">
      <w:pPr>
        <w:rPr>
          <w:rFonts w:ascii="Times New Roman" w:hAnsi="Times New Roman" w:cs="Times New Roman"/>
          <w:sz w:val="28"/>
          <w:szCs w:val="28"/>
        </w:rPr>
      </w:pPr>
    </w:p>
    <w:p w:rsidR="00B56FCB" w:rsidRPr="00B56FCB" w:rsidRDefault="00B56FCB" w:rsidP="00B56FCB">
      <w:pPr>
        <w:rPr>
          <w:rFonts w:ascii="Times New Roman" w:hAnsi="Times New Roman" w:cs="Times New Roman"/>
          <w:sz w:val="28"/>
          <w:szCs w:val="28"/>
        </w:rPr>
      </w:pPr>
    </w:p>
    <w:p w:rsidR="00B56FCB" w:rsidRPr="00B56FCB" w:rsidRDefault="00B56FCB" w:rsidP="00B56FCB">
      <w:pPr>
        <w:rPr>
          <w:rFonts w:ascii="Times New Roman" w:hAnsi="Times New Roman" w:cs="Times New Roman"/>
          <w:sz w:val="28"/>
          <w:szCs w:val="28"/>
        </w:rPr>
      </w:pPr>
    </w:p>
    <w:p w:rsidR="00B56FCB" w:rsidRPr="00B56FCB" w:rsidRDefault="00B56FCB" w:rsidP="00B56FCB">
      <w:pPr>
        <w:rPr>
          <w:rFonts w:ascii="Times New Roman" w:hAnsi="Times New Roman" w:cs="Times New Roman"/>
          <w:sz w:val="28"/>
          <w:szCs w:val="28"/>
        </w:rPr>
      </w:pPr>
    </w:p>
    <w:p w:rsidR="00B56FCB" w:rsidRPr="00B56FCB" w:rsidRDefault="00B56FCB" w:rsidP="00B56FCB">
      <w:pPr>
        <w:rPr>
          <w:rFonts w:ascii="Times New Roman" w:hAnsi="Times New Roman" w:cs="Times New Roman"/>
          <w:sz w:val="28"/>
          <w:szCs w:val="28"/>
        </w:rPr>
      </w:pPr>
    </w:p>
    <w:p w:rsidR="00B56FCB" w:rsidRPr="00B56FCB" w:rsidRDefault="00B56FCB" w:rsidP="00B56FCB">
      <w:pPr>
        <w:rPr>
          <w:rFonts w:ascii="Times New Roman" w:hAnsi="Times New Roman" w:cs="Times New Roman"/>
          <w:sz w:val="28"/>
          <w:szCs w:val="28"/>
        </w:rPr>
      </w:pPr>
    </w:p>
    <w:p w:rsidR="00B56FCB" w:rsidRPr="00B56FCB" w:rsidRDefault="00B56FCB" w:rsidP="00B56FCB">
      <w:pPr>
        <w:rPr>
          <w:rFonts w:ascii="Times New Roman" w:hAnsi="Times New Roman" w:cs="Times New Roman"/>
          <w:sz w:val="28"/>
          <w:szCs w:val="28"/>
        </w:rPr>
      </w:pPr>
    </w:p>
    <w:p w:rsidR="00B56FCB" w:rsidRPr="00B56FCB" w:rsidRDefault="00B56FCB" w:rsidP="00B56FCB">
      <w:pPr>
        <w:rPr>
          <w:rFonts w:ascii="Times New Roman" w:hAnsi="Times New Roman" w:cs="Times New Roman"/>
          <w:sz w:val="28"/>
          <w:szCs w:val="28"/>
        </w:rPr>
      </w:pPr>
    </w:p>
    <w:p w:rsidR="00B56FCB" w:rsidRPr="00B56FCB" w:rsidRDefault="00B56FCB" w:rsidP="00B56FCB">
      <w:pPr>
        <w:rPr>
          <w:rFonts w:ascii="Times New Roman" w:hAnsi="Times New Roman" w:cs="Times New Roman"/>
          <w:sz w:val="28"/>
          <w:szCs w:val="28"/>
        </w:rPr>
      </w:pPr>
    </w:p>
    <w:p w:rsidR="00B56FCB" w:rsidRPr="00B56FCB" w:rsidRDefault="00B56FCB" w:rsidP="00B56FCB">
      <w:pPr>
        <w:rPr>
          <w:rFonts w:ascii="Times New Roman" w:hAnsi="Times New Roman" w:cs="Times New Roman"/>
          <w:sz w:val="28"/>
          <w:szCs w:val="28"/>
        </w:rPr>
      </w:pPr>
    </w:p>
    <w:p w:rsidR="00B56FCB" w:rsidRPr="00B56FCB" w:rsidRDefault="00B56FCB" w:rsidP="00B56FCB">
      <w:pPr>
        <w:rPr>
          <w:rFonts w:ascii="Times New Roman" w:hAnsi="Times New Roman" w:cs="Times New Roman"/>
          <w:sz w:val="28"/>
          <w:szCs w:val="28"/>
        </w:rPr>
      </w:pPr>
    </w:p>
    <w:p w:rsidR="00B56FCB" w:rsidRPr="00B56FCB" w:rsidRDefault="00B56FCB" w:rsidP="00B56FCB">
      <w:pPr>
        <w:rPr>
          <w:rFonts w:ascii="Times New Roman" w:hAnsi="Times New Roman" w:cs="Times New Roman"/>
          <w:sz w:val="28"/>
          <w:szCs w:val="28"/>
        </w:rPr>
      </w:pPr>
    </w:p>
    <w:p w:rsidR="00B56FCB" w:rsidRPr="00B56FCB" w:rsidRDefault="00B56FCB" w:rsidP="00B56FCB">
      <w:pPr>
        <w:rPr>
          <w:rFonts w:ascii="Times New Roman" w:hAnsi="Times New Roman" w:cs="Times New Roman"/>
          <w:sz w:val="28"/>
          <w:szCs w:val="28"/>
        </w:rPr>
      </w:pPr>
    </w:p>
    <w:p w:rsidR="00A05B48" w:rsidRDefault="00B56FCB"/>
    <w:sectPr w:rsidR="00A05B48" w:rsidSect="001147A4">
      <w:footerReference w:type="default" r:id="rId8"/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FCB" w:rsidRDefault="00B56FCB" w:rsidP="00B56FCB">
      <w:pPr>
        <w:spacing w:after="0" w:line="240" w:lineRule="auto"/>
      </w:pPr>
      <w:r>
        <w:separator/>
      </w:r>
    </w:p>
  </w:endnote>
  <w:endnote w:type="continuationSeparator" w:id="0">
    <w:p w:rsidR="00B56FCB" w:rsidRDefault="00B56FCB" w:rsidP="00B56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805796"/>
      <w:docPartObj>
        <w:docPartGallery w:val="Page Numbers (Bottom of Page)"/>
        <w:docPartUnique/>
      </w:docPartObj>
    </w:sdtPr>
    <w:sdtEndPr/>
    <w:sdtContent>
      <w:p w:rsidR="00DE2673" w:rsidRDefault="00B56FC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E2673" w:rsidRDefault="00B56F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FCB" w:rsidRDefault="00B56FCB" w:rsidP="00B56FCB">
      <w:pPr>
        <w:spacing w:after="0" w:line="240" w:lineRule="auto"/>
      </w:pPr>
      <w:r>
        <w:separator/>
      </w:r>
    </w:p>
  </w:footnote>
  <w:footnote w:type="continuationSeparator" w:id="0">
    <w:p w:rsidR="00B56FCB" w:rsidRDefault="00B56FCB" w:rsidP="00B56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827"/>
    <w:multiLevelType w:val="hybridMultilevel"/>
    <w:tmpl w:val="ED86D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1213F"/>
    <w:multiLevelType w:val="multilevel"/>
    <w:tmpl w:val="2FE0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84"/>
    <w:rsid w:val="003C61EF"/>
    <w:rsid w:val="00763A84"/>
    <w:rsid w:val="00B56FCB"/>
    <w:rsid w:val="00F9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FC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56FCB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56FCB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B56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6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FC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56FCB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56FCB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B56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2625</Words>
  <Characters>14969</Characters>
  <Application>Microsoft Office Word</Application>
  <DocSecurity>0</DocSecurity>
  <Lines>124</Lines>
  <Paragraphs>35</Paragraphs>
  <ScaleCrop>false</ScaleCrop>
  <Company>diakov.net</Company>
  <LinksUpToDate>false</LinksUpToDate>
  <CharactersWithSpaces>17559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2017-02-27T17:21:00Z</dcterms:created>
  <dcterms:modified xsi:type="dcterms:W3CDTF">2017-02-27T17:28:00Z</dcterms:modified>
</cp:coreProperties>
</file>