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2" w:rsidRPr="002D4051" w:rsidRDefault="008F0CF2" w:rsidP="002D4051">
      <w:pPr>
        <w:spacing w:after="600" w:line="360" w:lineRule="auto"/>
        <w:rPr>
          <w:b/>
          <w:sz w:val="32"/>
          <w:szCs w:val="24"/>
        </w:rPr>
      </w:pPr>
      <w:r w:rsidRPr="002D4051">
        <w:rPr>
          <w:b/>
          <w:sz w:val="32"/>
          <w:szCs w:val="24"/>
        </w:rPr>
        <w:t>Учебно-методическое оснащение учебного кабинета № 30</w:t>
      </w:r>
    </w:p>
    <w:p w:rsidR="008F0CF2" w:rsidRPr="002D4051" w:rsidRDefault="008F0CF2" w:rsidP="002D4051">
      <w:pPr>
        <w:spacing w:line="360" w:lineRule="auto"/>
        <w:ind w:firstLine="709"/>
        <w:jc w:val="right"/>
        <w:rPr>
          <w:b/>
          <w:sz w:val="28"/>
          <w:szCs w:val="24"/>
        </w:rPr>
      </w:pPr>
      <w:r w:rsidRPr="002D4051">
        <w:rPr>
          <w:b/>
          <w:sz w:val="28"/>
          <w:szCs w:val="24"/>
        </w:rPr>
        <w:t>Заведующий кабинетом: Абрамычева О.П.</w:t>
      </w:r>
    </w:p>
    <w:p w:rsidR="003842AA" w:rsidRPr="000A0797" w:rsidRDefault="000A0797" w:rsidP="00AF42A4">
      <w:pPr>
        <w:spacing w:before="600" w:after="600" w:line="360" w:lineRule="auto"/>
        <w:ind w:firstLine="709"/>
        <w:jc w:val="both"/>
        <w:rPr>
          <w:b/>
          <w:sz w:val="28"/>
          <w:szCs w:val="24"/>
        </w:rPr>
      </w:pPr>
      <w:r w:rsidRPr="000A0797">
        <w:rPr>
          <w:b/>
          <w:sz w:val="28"/>
          <w:szCs w:val="24"/>
        </w:rPr>
        <w:t>Перечень основного оборудования</w:t>
      </w:r>
    </w:p>
    <w:p w:rsidR="003842AA" w:rsidRPr="008F0CF2" w:rsidRDefault="003842AA" w:rsidP="000A0797">
      <w:pPr>
        <w:spacing w:line="360" w:lineRule="auto"/>
        <w:ind w:firstLine="709"/>
        <w:jc w:val="both"/>
        <w:rPr>
          <w:szCs w:val="24"/>
        </w:rPr>
      </w:pPr>
      <w:r w:rsidRPr="008F0CF2">
        <w:rPr>
          <w:szCs w:val="24"/>
        </w:rPr>
        <w:t>Стол учительский – 2</w:t>
      </w:r>
    </w:p>
    <w:p w:rsidR="003842AA" w:rsidRPr="008F0CF2" w:rsidRDefault="00581A37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Столы для учащихся – 32</w:t>
      </w:r>
    </w:p>
    <w:p w:rsidR="003842AA" w:rsidRPr="008F0CF2" w:rsidRDefault="00581A37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Стулья для учащихся – 32</w:t>
      </w:r>
    </w:p>
    <w:p w:rsidR="003842AA" w:rsidRPr="008F0CF2" w:rsidRDefault="003638F0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Шкафы книжные – 2</w:t>
      </w:r>
    </w:p>
    <w:p w:rsidR="003842AA" w:rsidRPr="008F0CF2" w:rsidRDefault="003842AA" w:rsidP="000A0797">
      <w:pPr>
        <w:spacing w:line="360" w:lineRule="auto"/>
        <w:ind w:firstLine="709"/>
        <w:jc w:val="both"/>
        <w:rPr>
          <w:szCs w:val="24"/>
        </w:rPr>
      </w:pPr>
      <w:r w:rsidRPr="008F0CF2">
        <w:rPr>
          <w:szCs w:val="24"/>
        </w:rPr>
        <w:t>Рояль – 1</w:t>
      </w:r>
    </w:p>
    <w:p w:rsidR="003842AA" w:rsidRPr="008F0CF2" w:rsidRDefault="003842AA" w:rsidP="000A0797">
      <w:pPr>
        <w:spacing w:line="360" w:lineRule="auto"/>
        <w:ind w:firstLine="709"/>
        <w:jc w:val="both"/>
        <w:rPr>
          <w:szCs w:val="24"/>
        </w:rPr>
      </w:pPr>
      <w:r w:rsidRPr="008F0CF2">
        <w:rPr>
          <w:szCs w:val="24"/>
        </w:rPr>
        <w:t>Фортепиано – 1</w:t>
      </w:r>
    </w:p>
    <w:p w:rsidR="003842AA" w:rsidRPr="008F0CF2" w:rsidRDefault="00581A37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Стулья мягкие – 3</w:t>
      </w:r>
    </w:p>
    <w:p w:rsidR="003842AA" w:rsidRPr="008F0CF2" w:rsidRDefault="003842AA" w:rsidP="000A0797">
      <w:pPr>
        <w:spacing w:line="360" w:lineRule="auto"/>
        <w:ind w:firstLine="709"/>
        <w:jc w:val="both"/>
        <w:rPr>
          <w:szCs w:val="24"/>
        </w:rPr>
      </w:pPr>
      <w:r w:rsidRPr="008F0CF2">
        <w:rPr>
          <w:szCs w:val="24"/>
        </w:rPr>
        <w:t>Доска – 1</w:t>
      </w:r>
    </w:p>
    <w:p w:rsidR="003842AA" w:rsidRDefault="004F0AEA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Стенды</w:t>
      </w:r>
      <w:r w:rsidR="003638F0">
        <w:rPr>
          <w:szCs w:val="24"/>
        </w:rPr>
        <w:t xml:space="preserve"> </w:t>
      </w:r>
      <w:r w:rsidR="003842AA" w:rsidRPr="008F0CF2">
        <w:rPr>
          <w:szCs w:val="24"/>
        </w:rPr>
        <w:t xml:space="preserve"> со съемным информационным материалом</w:t>
      </w:r>
      <w:r w:rsidR="003638F0">
        <w:rPr>
          <w:szCs w:val="24"/>
        </w:rPr>
        <w:t xml:space="preserve"> </w:t>
      </w:r>
      <w:r w:rsidR="000A0797">
        <w:rPr>
          <w:szCs w:val="24"/>
        </w:rPr>
        <w:t>–</w:t>
      </w:r>
      <w:r>
        <w:rPr>
          <w:szCs w:val="24"/>
        </w:rPr>
        <w:t xml:space="preserve"> 2</w:t>
      </w:r>
    </w:p>
    <w:p w:rsidR="003842AA" w:rsidRPr="000A0797" w:rsidRDefault="003842AA" w:rsidP="00AF42A4">
      <w:pPr>
        <w:spacing w:before="480" w:after="480" w:line="360" w:lineRule="auto"/>
        <w:ind w:firstLine="709"/>
        <w:jc w:val="both"/>
        <w:rPr>
          <w:b/>
          <w:sz w:val="28"/>
          <w:szCs w:val="24"/>
        </w:rPr>
      </w:pPr>
      <w:r w:rsidRPr="000A0797">
        <w:rPr>
          <w:b/>
          <w:sz w:val="28"/>
          <w:szCs w:val="24"/>
        </w:rPr>
        <w:t>Технические средства обучения</w:t>
      </w:r>
    </w:p>
    <w:p w:rsidR="005819A1" w:rsidRPr="005819A1" w:rsidRDefault="005819A1" w:rsidP="005819A1">
      <w:pPr>
        <w:spacing w:line="360" w:lineRule="auto"/>
        <w:ind w:firstLine="709"/>
        <w:jc w:val="both"/>
        <w:rPr>
          <w:szCs w:val="24"/>
        </w:rPr>
      </w:pPr>
      <w:r w:rsidRPr="005819A1">
        <w:rPr>
          <w:szCs w:val="24"/>
        </w:rPr>
        <w:t>Мультимедийный проектор Vivitek DS 234</w:t>
      </w:r>
      <w:r>
        <w:rPr>
          <w:szCs w:val="24"/>
        </w:rPr>
        <w:tab/>
      </w:r>
      <w:r w:rsidRPr="005819A1">
        <w:rPr>
          <w:szCs w:val="24"/>
        </w:rPr>
        <w:t>1</w:t>
      </w:r>
    </w:p>
    <w:p w:rsidR="005819A1" w:rsidRPr="00AE0081" w:rsidRDefault="005819A1" w:rsidP="000A0797">
      <w:pPr>
        <w:spacing w:line="360" w:lineRule="auto"/>
        <w:ind w:firstLine="709"/>
        <w:jc w:val="both"/>
      </w:pPr>
      <w:r w:rsidRPr="00C05602">
        <w:t>Акустическая система Jetbalance JB-346</w:t>
      </w:r>
      <w:r>
        <w:tab/>
        <w:t>1</w:t>
      </w:r>
    </w:p>
    <w:p w:rsidR="003842AA" w:rsidRDefault="003842AA" w:rsidP="000A0797">
      <w:pPr>
        <w:spacing w:line="360" w:lineRule="auto"/>
        <w:ind w:firstLine="709"/>
        <w:jc w:val="both"/>
        <w:rPr>
          <w:szCs w:val="24"/>
        </w:rPr>
      </w:pPr>
      <w:r w:rsidRPr="008F0CF2">
        <w:rPr>
          <w:szCs w:val="24"/>
        </w:rPr>
        <w:t>Компьютер</w:t>
      </w:r>
      <w:r w:rsidR="00AE0081">
        <w:rPr>
          <w:szCs w:val="24"/>
          <w:lang w:val="en-US"/>
        </w:rPr>
        <w:t xml:space="preserve"> LG</w:t>
      </w:r>
      <w:r w:rsidR="000A0797">
        <w:rPr>
          <w:szCs w:val="24"/>
        </w:rPr>
        <w:tab/>
      </w:r>
      <w:r w:rsidR="000A0797">
        <w:rPr>
          <w:szCs w:val="24"/>
        </w:rPr>
        <w:tab/>
        <w:t>1</w:t>
      </w:r>
    </w:p>
    <w:p w:rsidR="003638F0" w:rsidRDefault="003638F0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Проектор</w:t>
      </w:r>
      <w:r w:rsidR="000A0797">
        <w:rPr>
          <w:szCs w:val="24"/>
        </w:rPr>
        <w:tab/>
      </w:r>
      <w:r w:rsidR="000A0797">
        <w:rPr>
          <w:szCs w:val="24"/>
        </w:rPr>
        <w:tab/>
      </w:r>
      <w:r w:rsidR="000A0797">
        <w:rPr>
          <w:szCs w:val="24"/>
        </w:rPr>
        <w:tab/>
        <w:t>1</w:t>
      </w:r>
    </w:p>
    <w:p w:rsidR="00AE0081" w:rsidRPr="00AE0081" w:rsidRDefault="00AE0081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Рояль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  <w:bookmarkStart w:id="0" w:name="_GoBack"/>
      <w:bookmarkEnd w:id="0"/>
    </w:p>
    <w:p w:rsidR="004F0AEA" w:rsidRDefault="004F0AEA" w:rsidP="000A079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Экран</w:t>
      </w:r>
      <w:r w:rsidR="00AE0081">
        <w:rPr>
          <w:szCs w:val="24"/>
          <w:lang w:val="en-US"/>
        </w:rPr>
        <w:t xml:space="preserve"> </w:t>
      </w:r>
      <w:r w:rsidR="00AE0081" w:rsidRPr="00C05602">
        <w:t>проекционный</w:t>
      </w:r>
      <w:r w:rsidR="000A0797">
        <w:rPr>
          <w:szCs w:val="24"/>
        </w:rPr>
        <w:tab/>
      </w:r>
      <w:r w:rsidR="000A0797">
        <w:rPr>
          <w:szCs w:val="24"/>
        </w:rPr>
        <w:t>1</w:t>
      </w:r>
    </w:p>
    <w:p w:rsidR="00DF15CE" w:rsidRDefault="004F0AEA" w:rsidP="00AF42A4">
      <w:pPr>
        <w:spacing w:before="480" w:after="480" w:line="360" w:lineRule="auto"/>
        <w:ind w:firstLine="709"/>
        <w:jc w:val="both"/>
        <w:rPr>
          <w:b/>
          <w:sz w:val="28"/>
          <w:szCs w:val="24"/>
        </w:rPr>
      </w:pPr>
      <w:r w:rsidRPr="000A0797">
        <w:rPr>
          <w:b/>
          <w:sz w:val="28"/>
          <w:szCs w:val="24"/>
        </w:rPr>
        <w:t xml:space="preserve">Перечень основного методического обеспечения учебного процесса </w:t>
      </w:r>
    </w:p>
    <w:p w:rsidR="000A0797" w:rsidRPr="004949CE" w:rsidRDefault="000A0797" w:rsidP="004949CE">
      <w:pPr>
        <w:pStyle w:val="a5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949CE">
        <w:rPr>
          <w:szCs w:val="24"/>
        </w:rPr>
        <w:t>Алеев В.В. Музыка. 1-4 кл.: Рабочая программа для общеобразовательных учреждений/В.В, Алеев, Т.И. Науменко, Т.Н, Кичак. М.: Дрофа. 2013.</w:t>
      </w:r>
    </w:p>
    <w:p w:rsidR="000A0797" w:rsidRPr="004949CE" w:rsidRDefault="000A0797" w:rsidP="004949CE">
      <w:pPr>
        <w:pStyle w:val="a5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949CE">
        <w:rPr>
          <w:szCs w:val="24"/>
        </w:rPr>
        <w:t>Методическое пособие: Рекомендации по составлению рабочих программ. Искусство: Изобразительное искусство. Музыка. Искусство.5-9 классы. М.: Дрофа, 2014</w:t>
      </w:r>
    </w:p>
    <w:p w:rsidR="000A0797" w:rsidRPr="004949CE" w:rsidRDefault="000A0797" w:rsidP="004949CE">
      <w:pPr>
        <w:pStyle w:val="a5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949CE">
        <w:rPr>
          <w:szCs w:val="24"/>
        </w:rPr>
        <w:lastRenderedPageBreak/>
        <w:t>Алеев В.В., Кичак Т.Н., Музыка. Нотные хрестоматии и методические рекомендации для учителя. 1-7 к.лассы.</w:t>
      </w:r>
    </w:p>
    <w:p w:rsidR="000A0797" w:rsidRPr="004949CE" w:rsidRDefault="000A0797" w:rsidP="004949CE">
      <w:pPr>
        <w:pStyle w:val="a5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949CE">
        <w:rPr>
          <w:szCs w:val="24"/>
        </w:rPr>
        <w:t>Музыка. 1-</w:t>
      </w:r>
      <w:r w:rsidR="004949CE" w:rsidRPr="004949CE">
        <w:rPr>
          <w:szCs w:val="24"/>
        </w:rPr>
        <w:t>4</w:t>
      </w:r>
      <w:r w:rsidRPr="004949CE">
        <w:rPr>
          <w:szCs w:val="24"/>
        </w:rPr>
        <w:t xml:space="preserve"> классы: рабочие тетради</w:t>
      </w:r>
      <w:r w:rsidR="004949CE" w:rsidRPr="004949CE">
        <w:rPr>
          <w:szCs w:val="24"/>
        </w:rPr>
        <w:t>/ В.В. Алеев, Т.Н. Кичак.</w:t>
      </w:r>
      <w:r w:rsidRPr="004949CE">
        <w:rPr>
          <w:szCs w:val="24"/>
        </w:rPr>
        <w:t xml:space="preserve"> М.: Дрофа</w:t>
      </w:r>
      <w:r w:rsidR="004949CE" w:rsidRPr="004949CE">
        <w:rPr>
          <w:szCs w:val="24"/>
        </w:rPr>
        <w:t>, 2014</w:t>
      </w:r>
    </w:p>
    <w:p w:rsidR="004949CE" w:rsidRPr="004949CE" w:rsidRDefault="004949CE" w:rsidP="004949CE">
      <w:pPr>
        <w:pStyle w:val="a5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4949CE">
        <w:rPr>
          <w:szCs w:val="24"/>
        </w:rPr>
        <w:t>Искусство. Музыка. 5-7 классы: рабочие тетради/ Т. И. Науменко. В.В. Алеев, Т.Н. Кичак. М.: Дрофа, 2014</w:t>
      </w:r>
    </w:p>
    <w:p w:rsidR="004949CE" w:rsidRPr="004949CE" w:rsidRDefault="004949CE" w:rsidP="002A4268">
      <w:pPr>
        <w:spacing w:before="360" w:after="360" w:line="360" w:lineRule="auto"/>
        <w:ind w:firstLine="567"/>
        <w:jc w:val="both"/>
        <w:rPr>
          <w:b/>
          <w:sz w:val="32"/>
          <w:szCs w:val="24"/>
        </w:rPr>
      </w:pPr>
      <w:r w:rsidRPr="002A4268">
        <w:rPr>
          <w:b/>
          <w:sz w:val="28"/>
          <w:szCs w:val="24"/>
        </w:rPr>
        <w:t>Словари</w:t>
      </w:r>
    </w:p>
    <w:p w:rsidR="004949CE" w:rsidRPr="008F0CF2" w:rsidRDefault="004949CE" w:rsidP="002A4268">
      <w:pPr>
        <w:pStyle w:val="a5"/>
        <w:numPr>
          <w:ilvl w:val="0"/>
          <w:numId w:val="9"/>
        </w:numPr>
        <w:spacing w:line="360" w:lineRule="auto"/>
        <w:ind w:left="0" w:firstLine="567"/>
        <w:jc w:val="both"/>
        <w:rPr>
          <w:szCs w:val="24"/>
        </w:rPr>
      </w:pPr>
      <w:r w:rsidRPr="008F0CF2">
        <w:rPr>
          <w:szCs w:val="24"/>
        </w:rPr>
        <w:t>Музыка. Большой энциклопедический словарь / Гл. ред. Г.В. Келдыш. – М.:НИ «Большая Российская энциклопедия».</w:t>
      </w:r>
    </w:p>
    <w:p w:rsidR="004949CE" w:rsidRDefault="004949CE" w:rsidP="002A4268">
      <w:pPr>
        <w:pStyle w:val="a5"/>
        <w:numPr>
          <w:ilvl w:val="0"/>
          <w:numId w:val="9"/>
        </w:numPr>
        <w:spacing w:line="360" w:lineRule="auto"/>
        <w:ind w:left="0" w:firstLine="567"/>
        <w:jc w:val="both"/>
        <w:rPr>
          <w:szCs w:val="24"/>
        </w:rPr>
      </w:pPr>
      <w:r w:rsidRPr="008F0CF2">
        <w:rPr>
          <w:szCs w:val="24"/>
        </w:rPr>
        <w:t>Музыкальный словарь: начальная школа. / Сост. М.А, Давыдова. – М.:Вако, 2009.</w:t>
      </w:r>
    </w:p>
    <w:p w:rsidR="004949CE" w:rsidRDefault="004949CE" w:rsidP="002A4268">
      <w:pPr>
        <w:pStyle w:val="a5"/>
        <w:numPr>
          <w:ilvl w:val="0"/>
          <w:numId w:val="9"/>
        </w:numPr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Энциклопедия для детей. Искусство.М.:Аванта, 2000.</w:t>
      </w:r>
    </w:p>
    <w:p w:rsidR="004949CE" w:rsidRPr="008F0CF2" w:rsidRDefault="004949CE" w:rsidP="002A4268">
      <w:pPr>
        <w:pStyle w:val="a5"/>
        <w:numPr>
          <w:ilvl w:val="0"/>
          <w:numId w:val="9"/>
        </w:numPr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Великие Россияне. Мастера музыки, искусства и архитектуры. М.:Вече, 2008</w:t>
      </w:r>
    </w:p>
    <w:p w:rsidR="000A0797" w:rsidRPr="002A4268" w:rsidRDefault="002A4268" w:rsidP="002A4268">
      <w:pPr>
        <w:spacing w:before="600" w:after="600" w:line="360" w:lineRule="auto"/>
        <w:ind w:left="283" w:hanging="425"/>
        <w:jc w:val="both"/>
        <w:rPr>
          <w:b/>
          <w:sz w:val="28"/>
          <w:szCs w:val="24"/>
        </w:rPr>
      </w:pPr>
      <w:r w:rsidRPr="002A4268">
        <w:rPr>
          <w:b/>
          <w:sz w:val="28"/>
          <w:szCs w:val="24"/>
        </w:rPr>
        <w:t>Учебно-методическая литература</w:t>
      </w:r>
    </w:p>
    <w:p w:rsidR="002A4268" w:rsidRPr="008F0CF2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Т.А. Затямина. Современные урок музыки: методика конструирования, сценарии проведения, тестовый контроль: учебно-метод. пособие. Глобус, 2008.</w:t>
      </w:r>
    </w:p>
    <w:p w:rsidR="002A4268" w:rsidRPr="008F0CF2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Ю.Б. Алиев. Настольная книга школьного учителя-музыканта. Владос.</w:t>
      </w:r>
    </w:p>
    <w:p w:rsidR="002A4268" w:rsidRPr="008F0CF2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Музыка. 2-8 классы. Художественно-образное развитие школьников: Разработка уроков. Учитель, 2014.</w:t>
      </w:r>
    </w:p>
    <w:p w:rsidR="002A4268" w:rsidRPr="008F0CF2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Ю. Ивановский.  Занимательная музыка (кроссворды, шарады, ребусы, муз. игры)</w:t>
      </w:r>
    </w:p>
    <w:p w:rsidR="002A4268" w:rsidRPr="008F0CF2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М.А. Давыдова. Уроки музыки: 1-4 классы. ВАКО, 2008.</w:t>
      </w:r>
    </w:p>
    <w:p w:rsidR="002A4268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Т.С. Шмагина. Музыка в московских школах. Сценарии уроков с методическими комментариями.</w:t>
      </w:r>
    </w:p>
    <w:p w:rsidR="002A4268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Е. Поплянова. «Кто стоит на трех ногах?». Музыкальные загадки. СПб:Композитор, 2004</w:t>
      </w:r>
    </w:p>
    <w:p w:rsidR="002A4268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Музыка и поэзия. М.:Музыка.</w:t>
      </w:r>
    </w:p>
    <w:p w:rsidR="002A4268" w:rsidRDefault="002A4268" w:rsidP="002A4268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Музыка. 5-8 классы. В помощь преподавателю. Волгоград.: Учитель, 2011.</w:t>
      </w:r>
    </w:p>
    <w:p w:rsidR="002A5726" w:rsidRDefault="002A4268" w:rsidP="002A5726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lastRenderedPageBreak/>
        <w:t>Е. И. Юдина. Азбука музыкально-творческого саморазвития. Программа «Обновление гуманитарного образования в России».</w:t>
      </w:r>
    </w:p>
    <w:p w:rsidR="00DE3157" w:rsidRDefault="00DE3157" w:rsidP="00DE3157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Музыка. 1-7 классы. В помощь преподавателю. Волгоград.: Учитель, 2011.</w:t>
      </w:r>
    </w:p>
    <w:p w:rsidR="00DE3157" w:rsidRDefault="00DE3157" w:rsidP="002A5726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Музыка: необычные уроки. М. Ю. Лукашевич. Волгоград.: Учитель, 2014.</w:t>
      </w:r>
    </w:p>
    <w:p w:rsidR="00DE3157" w:rsidRPr="002A5726" w:rsidRDefault="00DE3157" w:rsidP="002A5726">
      <w:pPr>
        <w:pStyle w:val="a5"/>
        <w:numPr>
          <w:ilvl w:val="0"/>
          <w:numId w:val="8"/>
        </w:numPr>
        <w:tabs>
          <w:tab w:val="left" w:pos="1985"/>
        </w:tabs>
        <w:spacing w:line="36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Прог</w:t>
      </w:r>
      <w:r w:rsidR="00A23B59">
        <w:rPr>
          <w:szCs w:val="24"/>
        </w:rPr>
        <w:t>р</w:t>
      </w:r>
      <w:r>
        <w:rPr>
          <w:szCs w:val="24"/>
        </w:rPr>
        <w:t>аммы дополнительного художественного образования детей в каникулярное время. М.:Просвещение, 2008</w:t>
      </w:r>
    </w:p>
    <w:p w:rsidR="002A4268" w:rsidRPr="002A5726" w:rsidRDefault="002A5726" w:rsidP="002A5726">
      <w:pPr>
        <w:spacing w:before="600" w:after="600" w:line="360" w:lineRule="auto"/>
        <w:ind w:left="283" w:hanging="425"/>
        <w:jc w:val="both"/>
        <w:rPr>
          <w:b/>
          <w:sz w:val="28"/>
          <w:szCs w:val="24"/>
        </w:rPr>
      </w:pPr>
      <w:r w:rsidRPr="002A5726">
        <w:rPr>
          <w:b/>
          <w:sz w:val="28"/>
          <w:szCs w:val="24"/>
        </w:rPr>
        <w:t>Научно-популярная литература</w:t>
      </w:r>
    </w:p>
    <w:p w:rsidR="002A4268" w:rsidRDefault="002A5726" w:rsidP="00DE3157">
      <w:pPr>
        <w:pStyle w:val="a5"/>
        <w:numPr>
          <w:ilvl w:val="0"/>
          <w:numId w:val="14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>Я познаю мир:Дет. Энцикл.:Культура/Н.В. Чудакова. М.:АСТ, 1996.</w:t>
      </w:r>
    </w:p>
    <w:p w:rsidR="002A5726" w:rsidRDefault="002A5726" w:rsidP="00DE3157">
      <w:pPr>
        <w:pStyle w:val="a5"/>
        <w:numPr>
          <w:ilvl w:val="0"/>
          <w:numId w:val="14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Я </w:t>
      </w:r>
      <w:r w:rsidR="00720B4B">
        <w:rPr>
          <w:szCs w:val="24"/>
        </w:rPr>
        <w:t>познаю мир:Дет. Энцикл.:Музыка</w:t>
      </w:r>
      <w:r>
        <w:rPr>
          <w:szCs w:val="24"/>
        </w:rPr>
        <w:t>/</w:t>
      </w:r>
      <w:r w:rsidRPr="002A5726">
        <w:rPr>
          <w:szCs w:val="24"/>
        </w:rPr>
        <w:t xml:space="preserve"> </w:t>
      </w:r>
      <w:r>
        <w:rPr>
          <w:szCs w:val="24"/>
        </w:rPr>
        <w:t>Е. И. Юдина. М.:АСТ, 1996.</w:t>
      </w:r>
    </w:p>
    <w:p w:rsidR="002A5726" w:rsidRDefault="002A5726" w:rsidP="00DE3157">
      <w:pPr>
        <w:pStyle w:val="a5"/>
        <w:numPr>
          <w:ilvl w:val="0"/>
          <w:numId w:val="14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>100 Великих музыкантов. М.:Вече, 2003</w:t>
      </w:r>
    </w:p>
    <w:p w:rsidR="002A5726" w:rsidRDefault="002A5726" w:rsidP="00DE3157">
      <w:pPr>
        <w:pStyle w:val="a5"/>
        <w:numPr>
          <w:ilvl w:val="0"/>
          <w:numId w:val="14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>100 Великих композиторов. М.:Вече, 2007</w:t>
      </w:r>
    </w:p>
    <w:p w:rsidR="002A5726" w:rsidRDefault="002A5726" w:rsidP="00DE3157">
      <w:pPr>
        <w:pStyle w:val="a5"/>
        <w:numPr>
          <w:ilvl w:val="0"/>
          <w:numId w:val="14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>100 Великих вокалистов. М.:Вече, 2005</w:t>
      </w:r>
    </w:p>
    <w:p w:rsidR="00DE3157" w:rsidRPr="008F0CF2" w:rsidRDefault="00DE3157" w:rsidP="00DE3157">
      <w:pPr>
        <w:pStyle w:val="a5"/>
        <w:numPr>
          <w:ilvl w:val="0"/>
          <w:numId w:val="14"/>
        </w:numPr>
        <w:tabs>
          <w:tab w:val="left" w:pos="1985"/>
        </w:tabs>
        <w:spacing w:line="360" w:lineRule="auto"/>
        <w:ind w:left="215" w:hanging="357"/>
        <w:contextualSpacing w:val="0"/>
        <w:jc w:val="both"/>
        <w:rPr>
          <w:szCs w:val="24"/>
        </w:rPr>
      </w:pPr>
      <w:r w:rsidRPr="008F0CF2">
        <w:rPr>
          <w:szCs w:val="24"/>
        </w:rPr>
        <w:t>О.К. Разумовская. Русские композиторы (биографии, викторины, кроссворды).  Айрис, -Пресс, 2007</w:t>
      </w:r>
    </w:p>
    <w:p w:rsidR="00DE3157" w:rsidRDefault="00DE3157" w:rsidP="00DE3157">
      <w:pPr>
        <w:pStyle w:val="a5"/>
        <w:numPr>
          <w:ilvl w:val="0"/>
          <w:numId w:val="14"/>
        </w:numPr>
        <w:tabs>
          <w:tab w:val="left" w:pos="1985"/>
        </w:tabs>
        <w:spacing w:line="360" w:lineRule="auto"/>
        <w:ind w:left="215" w:hanging="357"/>
        <w:contextualSpacing w:val="0"/>
        <w:jc w:val="both"/>
        <w:rPr>
          <w:szCs w:val="24"/>
        </w:rPr>
      </w:pPr>
      <w:r w:rsidRPr="008F0CF2">
        <w:rPr>
          <w:szCs w:val="24"/>
        </w:rPr>
        <w:t>О.К. Разумовская. Зарубежные композиторы (биографии, викторины, кроссворды).  Айрис, -Пресс, 2008</w:t>
      </w:r>
    </w:p>
    <w:p w:rsidR="00DE3157" w:rsidRPr="008F0CF2" w:rsidRDefault="00DE3157" w:rsidP="00DE3157">
      <w:pPr>
        <w:pStyle w:val="a5"/>
        <w:numPr>
          <w:ilvl w:val="0"/>
          <w:numId w:val="14"/>
        </w:numPr>
        <w:tabs>
          <w:tab w:val="left" w:pos="1985"/>
        </w:tabs>
        <w:spacing w:line="480" w:lineRule="auto"/>
        <w:ind w:left="215" w:hanging="357"/>
        <w:contextualSpacing w:val="0"/>
        <w:jc w:val="both"/>
        <w:rPr>
          <w:szCs w:val="24"/>
        </w:rPr>
      </w:pPr>
      <w:r>
        <w:rPr>
          <w:szCs w:val="24"/>
        </w:rPr>
        <w:t>«Наполним музыкой сердца». Антология авторской песни.</w:t>
      </w:r>
    </w:p>
    <w:p w:rsidR="005D5041" w:rsidRPr="00AF42A4" w:rsidRDefault="005D5041" w:rsidP="00AF42A4">
      <w:pPr>
        <w:spacing w:before="480" w:after="480" w:line="360" w:lineRule="auto"/>
        <w:ind w:firstLine="709"/>
        <w:jc w:val="both"/>
        <w:rPr>
          <w:b/>
          <w:sz w:val="28"/>
          <w:szCs w:val="24"/>
        </w:rPr>
      </w:pPr>
      <w:r w:rsidRPr="00AF42A4">
        <w:rPr>
          <w:b/>
          <w:sz w:val="28"/>
          <w:szCs w:val="24"/>
        </w:rPr>
        <w:t>Нотные издания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Музыка в школе. 5-8 классы. Сборник песен.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Музыка отечественного кино. Е. Крылатов, Л. Дербенев, «Чародеи».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А. Петров. Популярные мелодии из кино и телефильмов. «Композитор. Санкт-Петербург», 2010.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Н.А, Царева. Уроки госпожи мелодии. 2-3 классы.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 xml:space="preserve">Журналы музыкальная жизнь.  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А. Наумова. Праздник круглый год. Мир прекрасен. Ростов-на-Дону, «Феникс», 2012.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Е. Поплянова. «А мы на уроке играем», «Новая школа».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>А.Б. Пономарева. «Мой чудесный мир». Н. Новгород.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lastRenderedPageBreak/>
        <w:t>П. Синявский. «Смешной человечек на крыше живет». Академия развития. Лучшие песни для детей.</w:t>
      </w:r>
    </w:p>
    <w:p w:rsidR="005D5041" w:rsidRPr="008F0CF2" w:rsidRDefault="005D5041" w:rsidP="005D5041">
      <w:pPr>
        <w:pStyle w:val="a5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Cs w:val="24"/>
        </w:rPr>
      </w:pPr>
      <w:r w:rsidRPr="008F0CF2">
        <w:rPr>
          <w:szCs w:val="24"/>
        </w:rPr>
        <w:t xml:space="preserve"> Журналы «Коллекционные музыкальные инструменты»(серия).</w:t>
      </w:r>
    </w:p>
    <w:p w:rsidR="005D5041" w:rsidRPr="00AF42A4" w:rsidRDefault="005D5041" w:rsidP="00AF42A4">
      <w:pPr>
        <w:spacing w:before="480" w:after="480" w:line="360" w:lineRule="auto"/>
        <w:ind w:firstLine="709"/>
        <w:jc w:val="both"/>
        <w:rPr>
          <w:b/>
          <w:sz w:val="28"/>
          <w:szCs w:val="24"/>
        </w:rPr>
      </w:pPr>
      <w:r w:rsidRPr="00AF42A4">
        <w:rPr>
          <w:b/>
          <w:sz w:val="28"/>
          <w:szCs w:val="24"/>
        </w:rPr>
        <w:t>Дидактический мат</w:t>
      </w:r>
      <w:r w:rsidR="00AF42A4">
        <w:rPr>
          <w:b/>
          <w:sz w:val="28"/>
          <w:szCs w:val="24"/>
        </w:rPr>
        <w:t>ериал для внеурочной работы (1-7</w:t>
      </w:r>
      <w:r w:rsidRPr="00AF42A4">
        <w:rPr>
          <w:b/>
          <w:sz w:val="28"/>
          <w:szCs w:val="24"/>
        </w:rPr>
        <w:t xml:space="preserve"> классы)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Песенный материал ко Дню учителя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«Невидимкою бродит осень» (песни осенней тематики)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Хоровой репертуар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Подбор песен для вокального ансамбля и солистов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Песни о школе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Зима. Новый год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Сказочные песни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Весенний праздник 8 марта</w:t>
      </w:r>
    </w:p>
    <w:p w:rsidR="005D5041" w:rsidRPr="008F0CF2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8F0CF2">
        <w:rPr>
          <w:szCs w:val="24"/>
        </w:rPr>
        <w:t>Вечная память героям. День Победы</w:t>
      </w:r>
    </w:p>
    <w:p w:rsidR="002A5726" w:rsidRPr="00AF42A4" w:rsidRDefault="005D5041" w:rsidP="00AF42A4">
      <w:pPr>
        <w:pStyle w:val="a5"/>
        <w:numPr>
          <w:ilvl w:val="0"/>
          <w:numId w:val="1"/>
        </w:numPr>
        <w:spacing w:line="360" w:lineRule="auto"/>
        <w:contextualSpacing w:val="0"/>
        <w:jc w:val="both"/>
        <w:rPr>
          <w:szCs w:val="24"/>
        </w:rPr>
      </w:pPr>
      <w:r w:rsidRPr="00AF42A4">
        <w:rPr>
          <w:szCs w:val="24"/>
        </w:rPr>
        <w:t xml:space="preserve">Выпускной в начальной школе Последний звонок. Выпускной вечер </w:t>
      </w:r>
    </w:p>
    <w:p w:rsidR="002A5726" w:rsidRPr="005D5041" w:rsidRDefault="005D5041" w:rsidP="005D5041">
      <w:pPr>
        <w:spacing w:before="600" w:after="600" w:line="360" w:lineRule="auto"/>
        <w:ind w:left="283" w:hanging="425"/>
        <w:jc w:val="both"/>
        <w:rPr>
          <w:b/>
          <w:sz w:val="28"/>
          <w:szCs w:val="24"/>
        </w:rPr>
      </w:pPr>
      <w:r w:rsidRPr="005D5041">
        <w:rPr>
          <w:b/>
          <w:sz w:val="28"/>
          <w:szCs w:val="24"/>
        </w:rPr>
        <w:t>Демонстрационный наглядный материал для школы.</w:t>
      </w:r>
    </w:p>
    <w:p w:rsidR="005D5041" w:rsidRDefault="005D5041" w:rsidP="005D5041">
      <w:pPr>
        <w:pStyle w:val="a5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Портреты зарубежных композиторов</w:t>
      </w:r>
    </w:p>
    <w:p w:rsidR="005D5041" w:rsidRPr="005D5041" w:rsidRDefault="005D5041" w:rsidP="005D5041">
      <w:pPr>
        <w:pStyle w:val="a5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Портреты русских композиторов.</w:t>
      </w:r>
    </w:p>
    <w:p w:rsidR="00EA0A29" w:rsidRPr="008F0CF2" w:rsidRDefault="00DF15CE" w:rsidP="003059F2">
      <w:pPr>
        <w:spacing w:before="600" w:after="600" w:line="360" w:lineRule="auto"/>
        <w:ind w:left="283" w:hanging="425"/>
        <w:jc w:val="both"/>
        <w:rPr>
          <w:b/>
          <w:szCs w:val="24"/>
        </w:rPr>
      </w:pPr>
      <w:r w:rsidRPr="008F0CF2">
        <w:rPr>
          <w:b/>
          <w:szCs w:val="24"/>
        </w:rPr>
        <w:t>Набор музыкальных дисков.</w:t>
      </w:r>
    </w:p>
    <w:p w:rsidR="003059F2" w:rsidRPr="003059F2" w:rsidRDefault="003059F2" w:rsidP="003059F2">
      <w:pPr>
        <w:pStyle w:val="a5"/>
        <w:spacing w:line="360" w:lineRule="auto"/>
        <w:ind w:left="0" w:firstLine="567"/>
        <w:contextualSpacing w:val="0"/>
        <w:jc w:val="both"/>
        <w:rPr>
          <w:szCs w:val="24"/>
        </w:rPr>
      </w:pPr>
      <w:r w:rsidRPr="003059F2">
        <w:rPr>
          <w:szCs w:val="24"/>
        </w:rPr>
        <w:t xml:space="preserve">В.В. Алеев Музыка по программе  (1-7 классы) в формате </w:t>
      </w:r>
      <w:r w:rsidRPr="003059F2">
        <w:rPr>
          <w:szCs w:val="24"/>
          <w:lang w:val="en-US"/>
        </w:rPr>
        <w:t>MP</w:t>
      </w:r>
      <w:r w:rsidRPr="003059F2">
        <w:rPr>
          <w:szCs w:val="24"/>
        </w:rPr>
        <w:t>-3</w:t>
      </w:r>
      <w:r>
        <w:rPr>
          <w:szCs w:val="24"/>
        </w:rPr>
        <w:t>.</w:t>
      </w:r>
    </w:p>
    <w:p w:rsidR="003059F2" w:rsidRPr="004E2367" w:rsidRDefault="003059F2" w:rsidP="003059F2">
      <w:pPr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>Учимся понимать музыку. Практический курс. ( Школа развития личности Кирилла и Мефодия).</w:t>
      </w:r>
    </w:p>
    <w:p w:rsidR="003059F2" w:rsidRPr="008F0CF2" w:rsidRDefault="003059F2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Русские народные песни</w:t>
      </w:r>
    </w:p>
    <w:p w:rsidR="003059F2" w:rsidRPr="008F0CF2" w:rsidRDefault="003059F2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Духовная музыка</w:t>
      </w:r>
    </w:p>
    <w:p w:rsidR="00EA0A29" w:rsidRPr="008F0CF2" w:rsidRDefault="00EA0A29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Лунный свет (популярная классическая музыка)</w:t>
      </w:r>
    </w:p>
    <w:p w:rsidR="00EA0A29" w:rsidRPr="008F0CF2" w:rsidRDefault="00EA0A29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«Я помню чудное мгновенье» - романсы на стихи А.С. Пушкина</w:t>
      </w:r>
    </w:p>
    <w:p w:rsidR="00EA0A29" w:rsidRPr="008F0CF2" w:rsidRDefault="00EA0A29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Равель «Болеро»</w:t>
      </w:r>
      <w:r w:rsidR="00DF15CE" w:rsidRPr="008F0CF2">
        <w:rPr>
          <w:szCs w:val="24"/>
        </w:rPr>
        <w:t xml:space="preserve"> (серия Великие композиторы)</w:t>
      </w:r>
    </w:p>
    <w:p w:rsidR="00EA0A29" w:rsidRPr="008F0CF2" w:rsidRDefault="00EA0A29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Дворжак «Славянские танцы»</w:t>
      </w:r>
      <w:r w:rsidR="00DF15CE" w:rsidRPr="008F0CF2">
        <w:rPr>
          <w:szCs w:val="24"/>
        </w:rPr>
        <w:t xml:space="preserve"> (серия Великие композиторы)</w:t>
      </w:r>
    </w:p>
    <w:p w:rsidR="00EA0A29" w:rsidRPr="008F0CF2" w:rsidRDefault="00EA0A29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lastRenderedPageBreak/>
        <w:t>Вивальди «Времена года»</w:t>
      </w:r>
      <w:r w:rsidR="00DF15CE" w:rsidRPr="008F0CF2">
        <w:rPr>
          <w:szCs w:val="24"/>
        </w:rPr>
        <w:t xml:space="preserve"> (серия Великие композиторы)</w:t>
      </w:r>
    </w:p>
    <w:p w:rsidR="00EA0A29" w:rsidRPr="008F0CF2" w:rsidRDefault="00EA0A29" w:rsidP="003059F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Россини «Севильский цирюльник»</w:t>
      </w:r>
      <w:r w:rsidR="00DF15CE" w:rsidRPr="008F0CF2">
        <w:rPr>
          <w:szCs w:val="24"/>
        </w:rPr>
        <w:t xml:space="preserve"> (серия Великие композиторы)</w:t>
      </w:r>
    </w:p>
    <w:p w:rsidR="00DF15CE" w:rsidRPr="008F0CF2" w:rsidRDefault="00DF15CE" w:rsidP="003059F2">
      <w:pPr>
        <w:pStyle w:val="a5"/>
        <w:spacing w:line="360" w:lineRule="auto"/>
        <w:ind w:left="0" w:firstLine="567"/>
        <w:contextualSpacing w:val="0"/>
        <w:jc w:val="both"/>
        <w:rPr>
          <w:szCs w:val="24"/>
        </w:rPr>
      </w:pPr>
      <w:r w:rsidRPr="008F0CF2">
        <w:rPr>
          <w:szCs w:val="24"/>
        </w:rPr>
        <w:t>Пуччини «Трагедия в опере» (Шедевры классической музыки)</w:t>
      </w:r>
    </w:p>
    <w:p w:rsidR="00DF15CE" w:rsidRPr="008F0CF2" w:rsidRDefault="00DF15CE" w:rsidP="003059F2">
      <w:pPr>
        <w:pStyle w:val="a5"/>
        <w:spacing w:line="360" w:lineRule="auto"/>
        <w:ind w:left="0" w:firstLine="567"/>
        <w:contextualSpacing w:val="0"/>
        <w:jc w:val="both"/>
        <w:rPr>
          <w:szCs w:val="24"/>
        </w:rPr>
      </w:pPr>
      <w:r w:rsidRPr="008F0CF2">
        <w:rPr>
          <w:szCs w:val="24"/>
        </w:rPr>
        <w:t>Бетховен «Дух свободы» (Шедевры классической музыки)</w:t>
      </w:r>
    </w:p>
    <w:p w:rsidR="00DF15CE" w:rsidRPr="008F0CF2" w:rsidRDefault="00DF15CE" w:rsidP="003059F2">
      <w:pPr>
        <w:pStyle w:val="a5"/>
        <w:spacing w:line="360" w:lineRule="auto"/>
        <w:ind w:left="0" w:firstLine="567"/>
        <w:contextualSpacing w:val="0"/>
        <w:jc w:val="both"/>
        <w:rPr>
          <w:szCs w:val="24"/>
        </w:rPr>
      </w:pPr>
      <w:r w:rsidRPr="008F0CF2">
        <w:rPr>
          <w:szCs w:val="24"/>
        </w:rPr>
        <w:t>Чайковский «Поэзия и страсть» (Шедевры классической музыки)</w:t>
      </w:r>
    </w:p>
    <w:p w:rsidR="003059F2" w:rsidRDefault="003059F2" w:rsidP="00771312">
      <w:pPr>
        <w:pStyle w:val="a5"/>
        <w:spacing w:line="360" w:lineRule="auto"/>
        <w:ind w:left="567"/>
        <w:contextualSpacing w:val="0"/>
        <w:jc w:val="both"/>
        <w:rPr>
          <w:szCs w:val="24"/>
        </w:rPr>
      </w:pPr>
      <w:r w:rsidRPr="008F0CF2">
        <w:rPr>
          <w:szCs w:val="24"/>
        </w:rPr>
        <w:t>Мюзикл Нотр – Дам де Пари по роману В.Гюго «Собор Парижской Богоматери»</w:t>
      </w:r>
    </w:p>
    <w:p w:rsidR="005D5041" w:rsidRDefault="00771312" w:rsidP="0077131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Аудиоэнциклопедия «Знакомство с театром»</w:t>
      </w:r>
    </w:p>
    <w:p w:rsidR="00771312" w:rsidRDefault="00771312" w:rsidP="0077131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«По ступенькам вместе …» Бардовские песни</w:t>
      </w:r>
    </w:p>
    <w:p w:rsidR="00771312" w:rsidRDefault="00771312" w:rsidP="00771312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Песни нашей победы. 1945-2010, В двух дисках.</w:t>
      </w:r>
    </w:p>
    <w:p w:rsidR="003059F2" w:rsidRPr="008F0CF2" w:rsidRDefault="003059F2" w:rsidP="00771312">
      <w:pPr>
        <w:spacing w:line="360" w:lineRule="auto"/>
        <w:ind w:firstLine="567"/>
        <w:jc w:val="both"/>
        <w:rPr>
          <w:szCs w:val="24"/>
        </w:rPr>
      </w:pPr>
      <w:r w:rsidRPr="008F0CF2">
        <w:rPr>
          <w:szCs w:val="24"/>
        </w:rPr>
        <w:t>Путешествие Чевостика по симфоническому оркестру</w:t>
      </w:r>
    </w:p>
    <w:p w:rsidR="00EA0A29" w:rsidRPr="008F0CF2" w:rsidRDefault="00D103FC" w:rsidP="003059F2">
      <w:pPr>
        <w:spacing w:before="600" w:after="600" w:line="360" w:lineRule="auto"/>
        <w:jc w:val="both"/>
        <w:rPr>
          <w:b/>
          <w:szCs w:val="24"/>
        </w:rPr>
      </w:pPr>
      <w:r w:rsidRPr="008F0CF2">
        <w:rPr>
          <w:b/>
          <w:szCs w:val="24"/>
        </w:rPr>
        <w:t>Музыкальные фильмы</w:t>
      </w:r>
    </w:p>
    <w:p w:rsidR="00EA0A29" w:rsidRPr="008F0CF2" w:rsidRDefault="00EA0A29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8F0CF2">
        <w:rPr>
          <w:szCs w:val="24"/>
        </w:rPr>
        <w:t>«Громкое дело»</w:t>
      </w:r>
    </w:p>
    <w:p w:rsidR="00EA0A29" w:rsidRPr="008F0CF2" w:rsidRDefault="00E70456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8F0CF2">
        <w:rPr>
          <w:szCs w:val="24"/>
        </w:rPr>
        <w:t>В.Спи</w:t>
      </w:r>
      <w:r w:rsidR="00186031" w:rsidRPr="008F0CF2">
        <w:rPr>
          <w:szCs w:val="24"/>
        </w:rPr>
        <w:t>ваков Жизнь на кончиках пальцев</w:t>
      </w:r>
    </w:p>
    <w:p w:rsidR="00EA0A29" w:rsidRPr="008F0CF2" w:rsidRDefault="00EA0A29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8F0CF2">
        <w:rPr>
          <w:szCs w:val="24"/>
        </w:rPr>
        <w:t>«Прощание с Петербургом» (И. Штраус)</w:t>
      </w:r>
    </w:p>
    <w:p w:rsidR="00EA0A29" w:rsidRPr="008F0CF2" w:rsidRDefault="00EA0A29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8F0CF2">
        <w:rPr>
          <w:szCs w:val="24"/>
        </w:rPr>
        <w:t>«П.И. Чайковский»</w:t>
      </w:r>
    </w:p>
    <w:p w:rsidR="003059F2" w:rsidRDefault="003059F2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3059F2">
        <w:rPr>
          <w:szCs w:val="24"/>
        </w:rPr>
        <w:t>Лица истории -- Рахманинов в XXI веке</w:t>
      </w:r>
    </w:p>
    <w:p w:rsidR="003059F2" w:rsidRDefault="003059F2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3059F2">
        <w:rPr>
          <w:szCs w:val="24"/>
        </w:rPr>
        <w:t>Великая музыка великих городов. Норвегия - Эдвард Григ</w:t>
      </w:r>
    </w:p>
    <w:p w:rsidR="003059F2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Гении и злодеи. Александр Бородин. 2003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Гении и злодеи. Петр Чайковский. 2005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В. А. Моцарт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М. А. </w:t>
      </w:r>
      <w:r w:rsidRPr="005D5041">
        <w:rPr>
          <w:szCs w:val="24"/>
        </w:rPr>
        <w:t>Балакирев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</w:pPr>
      <w:r w:rsidRPr="005D5041">
        <w:rPr>
          <w:szCs w:val="24"/>
        </w:rPr>
        <w:t xml:space="preserve">Людвиг </w:t>
      </w:r>
      <w:r>
        <w:rPr>
          <w:szCs w:val="24"/>
        </w:rPr>
        <w:t>в</w:t>
      </w:r>
      <w:r w:rsidRPr="005D5041">
        <w:rPr>
          <w:szCs w:val="24"/>
        </w:rPr>
        <w:t>ан Бетховен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Франц Шуберт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М</w:t>
      </w:r>
      <w:r>
        <w:rPr>
          <w:szCs w:val="24"/>
        </w:rPr>
        <w:t>. И.</w:t>
      </w:r>
      <w:r w:rsidRPr="005D5041">
        <w:rPr>
          <w:szCs w:val="24"/>
        </w:rPr>
        <w:t xml:space="preserve"> Глинка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Роберт Шуман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Фридерик Шопен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Джузеппе Верди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Н</w:t>
      </w:r>
      <w:r>
        <w:rPr>
          <w:szCs w:val="24"/>
        </w:rPr>
        <w:t>. А.</w:t>
      </w:r>
      <w:r w:rsidRPr="005D5041">
        <w:rPr>
          <w:szCs w:val="24"/>
        </w:rPr>
        <w:t xml:space="preserve"> Римский-Корсаков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 w:rsidRPr="005D5041">
        <w:rPr>
          <w:szCs w:val="24"/>
        </w:rPr>
        <w:t>Иоганн Себастьян Бах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М. П. </w:t>
      </w:r>
      <w:r w:rsidRPr="005D5041">
        <w:rPr>
          <w:szCs w:val="24"/>
        </w:rPr>
        <w:t>Мусоргский</w:t>
      </w:r>
    </w:p>
    <w:p w:rsidR="005D5041" w:rsidRDefault="005D5041" w:rsidP="000A0797">
      <w:pPr>
        <w:pStyle w:val="a5"/>
        <w:spacing w:line="360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С. С.</w:t>
      </w:r>
      <w:r w:rsidRPr="005D5041">
        <w:rPr>
          <w:szCs w:val="24"/>
        </w:rPr>
        <w:t xml:space="preserve"> Прокофьев</w:t>
      </w:r>
    </w:p>
    <w:p w:rsidR="00AF42A4" w:rsidRDefault="00AF42A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D31CC9" w:rsidRPr="008F0CF2" w:rsidRDefault="00D31CC9" w:rsidP="005D5041">
      <w:pPr>
        <w:pStyle w:val="a5"/>
        <w:spacing w:before="600" w:after="600" w:line="360" w:lineRule="auto"/>
        <w:ind w:left="0"/>
        <w:contextualSpacing w:val="0"/>
        <w:jc w:val="both"/>
        <w:rPr>
          <w:b/>
          <w:szCs w:val="24"/>
        </w:rPr>
      </w:pPr>
      <w:r w:rsidRPr="008F0CF2">
        <w:rPr>
          <w:b/>
          <w:szCs w:val="24"/>
        </w:rPr>
        <w:lastRenderedPageBreak/>
        <w:t>Интернет-ресурсы</w:t>
      </w:r>
    </w:p>
    <w:p w:rsidR="00771312" w:rsidRDefault="00771312" w:rsidP="00771312">
      <w:pPr>
        <w:pStyle w:val="a5"/>
        <w:numPr>
          <w:ilvl w:val="0"/>
          <w:numId w:val="17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ab/>
      </w:r>
      <w:r w:rsidRPr="00771312">
        <w:rPr>
          <w:szCs w:val="24"/>
        </w:rPr>
        <w:t>https://www.youtube.com/</w:t>
      </w:r>
      <w:r>
        <w:rPr>
          <w:szCs w:val="24"/>
        </w:rPr>
        <w:t>:</w:t>
      </w:r>
    </w:p>
    <w:p w:rsidR="00EA0A29" w:rsidRPr="008F0CF2" w:rsidRDefault="00EA0A29" w:rsidP="00771312">
      <w:pPr>
        <w:pStyle w:val="a5"/>
        <w:spacing w:line="360" w:lineRule="auto"/>
        <w:ind w:left="1418"/>
        <w:contextualSpacing w:val="0"/>
        <w:jc w:val="both"/>
        <w:rPr>
          <w:szCs w:val="24"/>
        </w:rPr>
      </w:pPr>
      <w:r w:rsidRPr="008F0CF2">
        <w:rPr>
          <w:szCs w:val="24"/>
        </w:rPr>
        <w:t>Цикл передач «Партитуры не горят» (А. Варгафтик)</w:t>
      </w:r>
    </w:p>
    <w:p w:rsidR="00EA0A29" w:rsidRDefault="00EA0A29" w:rsidP="00771312">
      <w:pPr>
        <w:pStyle w:val="a5"/>
        <w:spacing w:line="360" w:lineRule="auto"/>
        <w:ind w:left="1418"/>
        <w:contextualSpacing w:val="0"/>
        <w:jc w:val="both"/>
        <w:rPr>
          <w:szCs w:val="24"/>
        </w:rPr>
      </w:pPr>
      <w:r w:rsidRPr="008F0CF2">
        <w:rPr>
          <w:szCs w:val="24"/>
        </w:rPr>
        <w:t>Лекции М. Казиника «Свободный полёт»</w:t>
      </w:r>
    </w:p>
    <w:p w:rsidR="005D5041" w:rsidRPr="00771312" w:rsidRDefault="00771312" w:rsidP="00771312">
      <w:pPr>
        <w:pStyle w:val="a5"/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771312">
        <w:rPr>
          <w:szCs w:val="24"/>
        </w:rPr>
        <w:t>http://x-minus.me/</w:t>
      </w:r>
    </w:p>
    <w:p w:rsidR="00771312" w:rsidRPr="00771312" w:rsidRDefault="00771312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771312">
        <w:rPr>
          <w:szCs w:val="24"/>
        </w:rPr>
        <w:t>http://www.k-yroky.ru/</w:t>
      </w:r>
    </w:p>
    <w:p w:rsidR="00771312" w:rsidRPr="00771312" w:rsidRDefault="00771312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771312">
        <w:rPr>
          <w:szCs w:val="24"/>
        </w:rPr>
        <w:t>http://www.sozvezdieoriona.ru/</w:t>
      </w:r>
    </w:p>
    <w:p w:rsidR="00771312" w:rsidRPr="00771312" w:rsidRDefault="00771312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771312">
        <w:rPr>
          <w:szCs w:val="24"/>
        </w:rPr>
        <w:t>http://www.proshkolu.ru/</w:t>
      </w:r>
    </w:p>
    <w:p w:rsidR="00771312" w:rsidRPr="00771312" w:rsidRDefault="00771312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771312">
        <w:rPr>
          <w:szCs w:val="24"/>
        </w:rPr>
        <w:t>http://pedsovet.su/</w:t>
      </w:r>
    </w:p>
    <w:p w:rsidR="00771312" w:rsidRDefault="00771312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1B3805">
        <w:rPr>
          <w:szCs w:val="24"/>
        </w:rPr>
        <w:t>http://doshkolnik.ru/</w:t>
      </w:r>
    </w:p>
    <w:p w:rsidR="00771312" w:rsidRDefault="000D319E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1B3805">
        <w:rPr>
          <w:szCs w:val="24"/>
        </w:rPr>
        <w:t>https://www.realmusic.ru</w:t>
      </w:r>
    </w:p>
    <w:p w:rsidR="000D319E" w:rsidRDefault="001B3805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1B3805">
        <w:rPr>
          <w:szCs w:val="24"/>
        </w:rPr>
        <w:t>https://videouroki.net/</w:t>
      </w:r>
    </w:p>
    <w:p w:rsidR="001B3805" w:rsidRDefault="001B3805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1B3805">
        <w:rPr>
          <w:szCs w:val="24"/>
        </w:rPr>
        <w:t>https://proshkolu.ru</w:t>
      </w:r>
    </w:p>
    <w:p w:rsidR="001B3805" w:rsidRDefault="001B3805" w:rsidP="00771312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1B3805">
        <w:rPr>
          <w:szCs w:val="24"/>
        </w:rPr>
        <w:t>https://webinar.ru</w:t>
      </w:r>
    </w:p>
    <w:p w:rsidR="005965F8" w:rsidRPr="00AF42A4" w:rsidRDefault="001B3805" w:rsidP="00AF42A4">
      <w:pPr>
        <w:pStyle w:val="a5"/>
        <w:numPr>
          <w:ilvl w:val="0"/>
          <w:numId w:val="17"/>
        </w:numPr>
        <w:spacing w:line="360" w:lineRule="auto"/>
        <w:ind w:left="0" w:firstLine="567"/>
        <w:jc w:val="both"/>
        <w:rPr>
          <w:szCs w:val="24"/>
        </w:rPr>
      </w:pPr>
      <w:r w:rsidRPr="001B3805">
        <w:rPr>
          <w:szCs w:val="24"/>
        </w:rPr>
        <w:t>https://prosveshhenie.ru</w:t>
      </w:r>
    </w:p>
    <w:sectPr w:rsidR="005965F8" w:rsidRPr="00AF42A4" w:rsidSect="00EA0A2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6C" w:rsidRDefault="005C436C" w:rsidP="008F0CF2">
      <w:pPr>
        <w:spacing w:line="240" w:lineRule="auto"/>
      </w:pPr>
      <w:r>
        <w:separator/>
      </w:r>
    </w:p>
  </w:endnote>
  <w:endnote w:type="continuationSeparator" w:id="0">
    <w:p w:rsidR="005C436C" w:rsidRDefault="005C436C" w:rsidP="008F0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313951"/>
      <w:docPartObj>
        <w:docPartGallery w:val="Page Numbers (Bottom of Page)"/>
        <w:docPartUnique/>
      </w:docPartObj>
    </w:sdtPr>
    <w:sdtEndPr/>
    <w:sdtContent>
      <w:p w:rsidR="002A5726" w:rsidRDefault="005C43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726" w:rsidRDefault="002A57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6C" w:rsidRDefault="005C436C" w:rsidP="008F0CF2">
      <w:pPr>
        <w:spacing w:line="240" w:lineRule="auto"/>
      </w:pPr>
      <w:r>
        <w:separator/>
      </w:r>
    </w:p>
  </w:footnote>
  <w:footnote w:type="continuationSeparator" w:id="0">
    <w:p w:rsidR="005C436C" w:rsidRDefault="005C436C" w:rsidP="008F0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095"/>
    <w:multiLevelType w:val="hybridMultilevel"/>
    <w:tmpl w:val="8F4244E8"/>
    <w:lvl w:ilvl="0" w:tplc="066CD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56844"/>
    <w:multiLevelType w:val="hybridMultilevel"/>
    <w:tmpl w:val="892260A6"/>
    <w:lvl w:ilvl="0" w:tplc="BA782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8A2"/>
    <w:multiLevelType w:val="hybridMultilevel"/>
    <w:tmpl w:val="8374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7DE4"/>
    <w:multiLevelType w:val="hybridMultilevel"/>
    <w:tmpl w:val="587ABDCE"/>
    <w:lvl w:ilvl="0" w:tplc="BB22A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F349F1"/>
    <w:multiLevelType w:val="hybridMultilevel"/>
    <w:tmpl w:val="E0B885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964EDC"/>
    <w:multiLevelType w:val="hybridMultilevel"/>
    <w:tmpl w:val="2AC63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810F5"/>
    <w:multiLevelType w:val="hybridMultilevel"/>
    <w:tmpl w:val="16D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707B"/>
    <w:multiLevelType w:val="hybridMultilevel"/>
    <w:tmpl w:val="D2709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04735D"/>
    <w:multiLevelType w:val="hybridMultilevel"/>
    <w:tmpl w:val="B7BAF286"/>
    <w:lvl w:ilvl="0" w:tplc="18E2DC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D181005"/>
    <w:multiLevelType w:val="hybridMultilevel"/>
    <w:tmpl w:val="DCCE452E"/>
    <w:lvl w:ilvl="0" w:tplc="660A2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933D1"/>
    <w:multiLevelType w:val="hybridMultilevel"/>
    <w:tmpl w:val="2AD4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C0D92"/>
    <w:multiLevelType w:val="hybridMultilevel"/>
    <w:tmpl w:val="8F1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227FC"/>
    <w:multiLevelType w:val="hybridMultilevel"/>
    <w:tmpl w:val="756663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E20589"/>
    <w:multiLevelType w:val="hybridMultilevel"/>
    <w:tmpl w:val="11D4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17EAB"/>
    <w:multiLevelType w:val="hybridMultilevel"/>
    <w:tmpl w:val="784EB1FC"/>
    <w:lvl w:ilvl="0" w:tplc="00E83D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D38506A"/>
    <w:multiLevelType w:val="hybridMultilevel"/>
    <w:tmpl w:val="110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C3028"/>
    <w:multiLevelType w:val="hybridMultilevel"/>
    <w:tmpl w:val="6DC4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282"/>
    <w:rsid w:val="00000C63"/>
    <w:rsid w:val="00055949"/>
    <w:rsid w:val="00063AE8"/>
    <w:rsid w:val="00086337"/>
    <w:rsid w:val="000A0797"/>
    <w:rsid w:val="000A09C3"/>
    <w:rsid w:val="000B1D66"/>
    <w:rsid w:val="000C3D8A"/>
    <w:rsid w:val="000D319E"/>
    <w:rsid w:val="000F5818"/>
    <w:rsid w:val="000F76D0"/>
    <w:rsid w:val="00130909"/>
    <w:rsid w:val="00134FC6"/>
    <w:rsid w:val="00146B80"/>
    <w:rsid w:val="0018346F"/>
    <w:rsid w:val="00186031"/>
    <w:rsid w:val="001B3805"/>
    <w:rsid w:val="001B4B37"/>
    <w:rsid w:val="001D086B"/>
    <w:rsid w:val="002067D5"/>
    <w:rsid w:val="00247052"/>
    <w:rsid w:val="002A4268"/>
    <w:rsid w:val="002A5726"/>
    <w:rsid w:val="002D4051"/>
    <w:rsid w:val="002F067B"/>
    <w:rsid w:val="002F1FD1"/>
    <w:rsid w:val="003059F2"/>
    <w:rsid w:val="00333395"/>
    <w:rsid w:val="003638F0"/>
    <w:rsid w:val="003842AA"/>
    <w:rsid w:val="003C15EC"/>
    <w:rsid w:val="00405046"/>
    <w:rsid w:val="00427755"/>
    <w:rsid w:val="004446D8"/>
    <w:rsid w:val="004777FF"/>
    <w:rsid w:val="00493FAB"/>
    <w:rsid w:val="004949CE"/>
    <w:rsid w:val="004B002E"/>
    <w:rsid w:val="004E2367"/>
    <w:rsid w:val="004F0AEA"/>
    <w:rsid w:val="00534A77"/>
    <w:rsid w:val="00565B46"/>
    <w:rsid w:val="00565B4A"/>
    <w:rsid w:val="005819A1"/>
    <w:rsid w:val="00581A37"/>
    <w:rsid w:val="00592592"/>
    <w:rsid w:val="005965F8"/>
    <w:rsid w:val="005C436C"/>
    <w:rsid w:val="005D5041"/>
    <w:rsid w:val="00603136"/>
    <w:rsid w:val="006221A2"/>
    <w:rsid w:val="0062623C"/>
    <w:rsid w:val="00643E17"/>
    <w:rsid w:val="00644928"/>
    <w:rsid w:val="00690413"/>
    <w:rsid w:val="006D1FDD"/>
    <w:rsid w:val="006D2E59"/>
    <w:rsid w:val="006F1AF9"/>
    <w:rsid w:val="007173AB"/>
    <w:rsid w:val="00720B4B"/>
    <w:rsid w:val="00771312"/>
    <w:rsid w:val="00797AB2"/>
    <w:rsid w:val="007D5739"/>
    <w:rsid w:val="00820C32"/>
    <w:rsid w:val="008868B9"/>
    <w:rsid w:val="008F0CF2"/>
    <w:rsid w:val="00914EDA"/>
    <w:rsid w:val="0096217B"/>
    <w:rsid w:val="009C4347"/>
    <w:rsid w:val="009D37AF"/>
    <w:rsid w:val="00A10743"/>
    <w:rsid w:val="00A23B59"/>
    <w:rsid w:val="00A96AF0"/>
    <w:rsid w:val="00AD5467"/>
    <w:rsid w:val="00AD56CD"/>
    <w:rsid w:val="00AD6734"/>
    <w:rsid w:val="00AE0081"/>
    <w:rsid w:val="00AE0B28"/>
    <w:rsid w:val="00AE583D"/>
    <w:rsid w:val="00AF42A4"/>
    <w:rsid w:val="00B35EC5"/>
    <w:rsid w:val="00B50FC3"/>
    <w:rsid w:val="00B606E4"/>
    <w:rsid w:val="00B668E8"/>
    <w:rsid w:val="00BA329B"/>
    <w:rsid w:val="00BE1A3C"/>
    <w:rsid w:val="00BF1C8C"/>
    <w:rsid w:val="00BF6421"/>
    <w:rsid w:val="00C10713"/>
    <w:rsid w:val="00C11CB9"/>
    <w:rsid w:val="00C218B4"/>
    <w:rsid w:val="00C441B7"/>
    <w:rsid w:val="00C611E4"/>
    <w:rsid w:val="00C77734"/>
    <w:rsid w:val="00C8603E"/>
    <w:rsid w:val="00CC167E"/>
    <w:rsid w:val="00D103FC"/>
    <w:rsid w:val="00D14B76"/>
    <w:rsid w:val="00D31CC9"/>
    <w:rsid w:val="00D96B9E"/>
    <w:rsid w:val="00DA685F"/>
    <w:rsid w:val="00DE3157"/>
    <w:rsid w:val="00DF15CE"/>
    <w:rsid w:val="00E000C2"/>
    <w:rsid w:val="00E00282"/>
    <w:rsid w:val="00E24F11"/>
    <w:rsid w:val="00E50A57"/>
    <w:rsid w:val="00E70456"/>
    <w:rsid w:val="00E90504"/>
    <w:rsid w:val="00EA05BF"/>
    <w:rsid w:val="00EA0A29"/>
    <w:rsid w:val="00EC2200"/>
    <w:rsid w:val="00EC4DB3"/>
    <w:rsid w:val="00EC7ED1"/>
    <w:rsid w:val="00F00B5F"/>
    <w:rsid w:val="00F0214C"/>
    <w:rsid w:val="00F45154"/>
    <w:rsid w:val="00FB505E"/>
    <w:rsid w:val="00FE12FD"/>
    <w:rsid w:val="00FF479F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EAD5"/>
  <w15:docId w15:val="{652ED3A2-60A5-42AD-936E-31D2C2F6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FF"/>
    <w:pPr>
      <w:spacing w:after="0" w:line="288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7734"/>
    <w:pPr>
      <w:keepNext/>
      <w:keepLines/>
      <w:spacing w:before="480" w:after="48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734"/>
    <w:pPr>
      <w:keepNext/>
      <w:keepLines/>
      <w:jc w:val="center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73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C77734"/>
    <w:rPr>
      <w:rFonts w:ascii="Arial" w:eastAsiaTheme="majorEastAsia" w:hAnsi="Arial" w:cstheme="majorBidi"/>
      <w:b/>
      <w:bCs/>
      <w:sz w:val="40"/>
      <w:szCs w:val="28"/>
    </w:rPr>
  </w:style>
  <w:style w:type="paragraph" w:styleId="a3">
    <w:name w:val="No Spacing"/>
    <w:aliases w:val="Times"/>
    <w:uiPriority w:val="1"/>
    <w:qFormat/>
    <w:rsid w:val="00134FC6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styleId="a4">
    <w:name w:val="Emphasis"/>
    <w:aliases w:val="Title"/>
    <w:qFormat/>
    <w:rsid w:val="004777FF"/>
    <w:rPr>
      <w:rFonts w:ascii="Times New Roman" w:hAnsi="Times New Roman"/>
      <w:b/>
      <w:iCs/>
      <w:color w:val="auto"/>
      <w:sz w:val="32"/>
    </w:rPr>
  </w:style>
  <w:style w:type="paragraph" w:styleId="a5">
    <w:name w:val="List Paragraph"/>
    <w:basedOn w:val="a"/>
    <w:uiPriority w:val="34"/>
    <w:qFormat/>
    <w:rsid w:val="00E00282"/>
    <w:pPr>
      <w:ind w:left="720"/>
      <w:contextualSpacing/>
    </w:pPr>
  </w:style>
  <w:style w:type="table" w:styleId="a6">
    <w:name w:val="Table Grid"/>
    <w:basedOn w:val="a1"/>
    <w:uiPriority w:val="59"/>
    <w:rsid w:val="00EA0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0C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CF2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F0CF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CF2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unhideWhenUsed/>
    <w:rsid w:val="0077131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B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AA47-DDA8-4DAC-A202-7CE9FE26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 Г. Чернышов</cp:lastModifiedBy>
  <cp:revision>14</cp:revision>
  <dcterms:created xsi:type="dcterms:W3CDTF">2017-10-12T18:12:00Z</dcterms:created>
  <dcterms:modified xsi:type="dcterms:W3CDTF">2017-10-14T10:44:00Z</dcterms:modified>
</cp:coreProperties>
</file>