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0" w:rsidRPr="00EE47C0" w:rsidRDefault="00EE47C0" w:rsidP="00EE47C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EE47C0" w:rsidRPr="00EE47C0" w:rsidRDefault="00EE47C0" w:rsidP="00EE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</w:t>
      </w:r>
      <w:r w:rsidR="0003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зовательной программы основного</w:t>
      </w:r>
      <w:r w:rsidRPr="00EE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МБОУ </w:t>
      </w:r>
      <w:r w:rsidR="00C2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EE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ицей №87 имени Л.И. Новиковой</w:t>
      </w:r>
      <w:r w:rsidR="00C2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47C0" w:rsidRPr="00EE47C0" w:rsidRDefault="00EE47C0" w:rsidP="00EE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Образовательная организация</w:t>
            </w: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r w:rsidR="00034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бюджетное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EE47C0" w:rsidRPr="00EE47C0" w:rsidRDefault="00C27270" w:rsidP="00C2727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</w:t>
            </w:r>
            <w:r w:rsidR="00EE47C0" w:rsidRPr="00EE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ицей № 87 имени </w:t>
            </w:r>
            <w:proofErr w:type="spellStart"/>
            <w:r w:rsidR="00EE47C0" w:rsidRPr="00EE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Л.И.Новиковой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E47C0" w:rsidRPr="00034A65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Адрес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, </w:t>
            </w:r>
            <w:smartTag w:uri="urn:schemas-microsoft-com:office:smarttags" w:element="metricconverter">
              <w:smartTagPr>
                <w:attr w:name="ProductID" w:val="603047, г"/>
              </w:smartTagPr>
              <w:r w:rsidRPr="00EE47C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603047, г</w:t>
              </w:r>
            </w:smartTag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Нижний Новгород, ул. Красных Зорь, д.14а</w:t>
            </w:r>
          </w:p>
          <w:p w:rsidR="00EE47C0" w:rsidRPr="00EE47C0" w:rsidRDefault="00EE47C0" w:rsidP="00034A65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/831/ 224-03-</w:t>
            </w:r>
            <w:proofErr w:type="gram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82 ,</w:t>
            </w:r>
            <w:proofErr w:type="gram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224-48-04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3.Руководитель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5" w:rsidRDefault="00EE47C0" w:rsidP="00C2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Кулева</w:t>
            </w:r>
            <w:proofErr w:type="spellEnd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Викторовна, </w:t>
            </w:r>
          </w:p>
          <w:p w:rsidR="00EE47C0" w:rsidRPr="00034A65" w:rsidRDefault="00EE47C0" w:rsidP="00C2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proofErr w:type="gramEnd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</w:t>
            </w:r>
            <w:r w:rsidR="00C2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</w:t>
            </w: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ицей №87 имени Л.И. Новиковой</w:t>
            </w:r>
            <w:r w:rsidR="00C2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47C0" w:rsidRPr="00EE47C0" w:rsidTr="003D3A3E">
        <w:trPr>
          <w:trHeight w:val="1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EE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Нормативное обеспечение образовательной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>Федеральный закон от 29.12.2012 N 273-ФЗ (редакция от 23.07.2013) "Об образовании в Российской Федерации" (с изменениями и дополнениями)</w:t>
            </w:r>
            <w:r w:rsidRPr="00034A65">
              <w:rPr>
                <w:sz w:val="24"/>
                <w:szCs w:val="24"/>
              </w:rPr>
              <w:t>;</w:t>
            </w:r>
          </w:p>
          <w:p w:rsid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</w:t>
            </w:r>
            <w:r w:rsidRPr="00034A65">
              <w:rPr>
                <w:sz w:val="24"/>
                <w:szCs w:val="24"/>
              </w:rPr>
              <w:t>;</w:t>
            </w:r>
          </w:p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>Приказ Министерства Просвещения РФ от 28.08.2020 № 442 «Об утверждении порядка организации</w:t>
            </w:r>
            <w:r w:rsidRPr="00034A65">
              <w:rPr>
                <w:sz w:val="24"/>
                <w:szCs w:val="24"/>
              </w:rPr>
              <w:tab/>
              <w:t>и осуществления образовательной деятельности по основным       общеобразовательным       программам</w:t>
            </w:r>
            <w:r w:rsidRPr="00034A65">
              <w:rPr>
                <w:sz w:val="24"/>
                <w:szCs w:val="24"/>
              </w:rPr>
              <w:tab/>
              <w:t>–       образовательным программам начального общего, основного общего и среднего общего образования»</w:t>
            </w:r>
          </w:p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Российской Федерации от 28.09.2020 г. N 28)</w:t>
            </w:r>
            <w:r>
              <w:rPr>
                <w:sz w:val="24"/>
                <w:szCs w:val="24"/>
              </w:rPr>
              <w:t>;</w:t>
            </w:r>
          </w:p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 xml:space="preserve">Постановление главного государственного санитарного врача РФ от 28.01.2021 № 2 «Об утверждении </w:t>
            </w:r>
            <w:proofErr w:type="spellStart"/>
            <w:r w:rsidRPr="00034A65">
              <w:rPr>
                <w:sz w:val="24"/>
                <w:szCs w:val="24"/>
              </w:rPr>
              <w:t>СанПин</w:t>
            </w:r>
            <w:proofErr w:type="spellEnd"/>
            <w:r w:rsidRPr="00034A65">
              <w:rPr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sz w:val="24"/>
                <w:szCs w:val="24"/>
              </w:rPr>
              <w:t>;</w:t>
            </w:r>
          </w:p>
          <w:p w:rsidR="00034A65" w:rsidRDefault="00034A65" w:rsidP="00034A6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4A65">
              <w:rPr>
                <w:sz w:val="24"/>
                <w:szCs w:val="24"/>
              </w:rPr>
              <w:t>Приказ Министерства образования и науки РФ от 01.02.2012 № 74 «О внесении изменений в федеральный базисный учебный план и примерные учебные планы для ОУ»</w:t>
            </w:r>
            <w:r>
              <w:rPr>
                <w:sz w:val="24"/>
                <w:szCs w:val="24"/>
              </w:rPr>
              <w:t>;</w:t>
            </w:r>
          </w:p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Нормативно-распорядительные документы Нижегородской области;</w:t>
            </w:r>
          </w:p>
          <w:p w:rsid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МБОУ «Лицей № 87 им. </w:t>
            </w:r>
            <w:proofErr w:type="spellStart"/>
            <w:r>
              <w:rPr>
                <w:sz w:val="24"/>
                <w:szCs w:val="24"/>
              </w:rPr>
              <w:t>Л.И.Новиковой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34A65" w:rsidRPr="00034A65" w:rsidRDefault="00034A65" w:rsidP="00034A65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право ведения образовательной деятельности.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C0" w:rsidRPr="00EE47C0" w:rsidTr="003D3A3E">
        <w:trPr>
          <w:trHeight w:val="9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EE4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Миссия ОУ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0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и реализация интеллектуального потенциала детей и взрослых путем концептуального решения проблем, обусловленных качественно меняющимися характеристиками современного детства и процессом модернизации образования, при создании условий для обеспечения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полноценного личностного развития в максимально возможном диапазоне роста индивидуальных психологических ресурсов ребенка. 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6.Цель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5" w:rsidRPr="00034A65" w:rsidRDefault="00034A65" w:rsidP="00034A6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034A65">
              <w:rPr>
                <w:rFonts w:ascii="Times New Roman" w:eastAsia="@Arial Unicode MS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034A65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выпускниками планируемых результатов: знаний, умений, навыков, компетенций и компетентностей, функциональной грамотности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EE47C0" w:rsidRPr="00EE47C0" w:rsidRDefault="00034A65" w:rsidP="00034A6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A65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 w:rsidRPr="00034A6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личности обучающегося в ее самобытности, уникальности, неповторимости.</w:t>
            </w:r>
          </w:p>
        </w:tc>
      </w:tr>
      <w:tr w:rsidR="00034A65" w:rsidRPr="00EE47C0" w:rsidTr="00C86A33">
        <w:trPr>
          <w:trHeight w:val="4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5" w:rsidRPr="00EE47C0" w:rsidRDefault="00034A65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Социальный заказ</w:t>
            </w:r>
          </w:p>
          <w:p w:rsidR="00034A65" w:rsidRPr="00EE47C0" w:rsidRDefault="00034A65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A65" w:rsidRPr="00EE47C0" w:rsidRDefault="00034A65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лицея видит свою социальную ответственность в оказании образовательных услуг, реализующих социальный заказ:</w:t>
            </w:r>
          </w:p>
          <w:p w:rsidR="00034A65" w:rsidRPr="00EE47C0" w:rsidRDefault="00034A65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государства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у обучающихся современной научной картины мира, в воспитании национального самосознания, гражданственности, трудолюбия, любви и уважения к окружающей природе. </w:t>
            </w:r>
          </w:p>
          <w:p w:rsidR="00034A65" w:rsidRPr="00EE47C0" w:rsidRDefault="00034A65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семьи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предоставлении качественных образовательных услуг повышенного статуса в рамках лицейской программы для реализации семейного инвестиционного проекта образования детей</w:t>
            </w:r>
          </w:p>
          <w:p w:rsidR="00034A65" w:rsidRPr="00EE47C0" w:rsidRDefault="00034A65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качественном жизненном самоопределении на основе «персональной» траектории непрерывного самообразования и саморазвития </w:t>
            </w:r>
          </w:p>
          <w:p w:rsidR="00034A65" w:rsidRPr="00EE47C0" w:rsidRDefault="00034A65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образовательных партнеров 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 качестве подготовки будущих абитуриентов на основе единства выработанных требований, механизмов оценки качества, согласования программ профильного обучения</w:t>
            </w:r>
          </w:p>
          <w:p w:rsidR="00034A65" w:rsidRPr="00EE47C0" w:rsidRDefault="00034A65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педагогических работников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становлении нового профессионализма, определяемого глубоким владением психолого-педагогическими знаниями и пониманием особенностей развития школьников, что делает их способными помочь ребятам найти себя в будущем, стать самостоятельными, творческими и уверенными в себе людьми. </w:t>
            </w:r>
          </w:p>
          <w:p w:rsidR="00034A65" w:rsidRPr="00EE47C0" w:rsidRDefault="00034A65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социальных партнеров</w:t>
            </w:r>
            <w:r w:rsidRPr="00EE4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активного, целенаправленного социального поведения субъектов, связанного с выбором адекватных стратегий поведения для преодоления психологических барьеров, возникающих в процессе деятельности.</w:t>
            </w:r>
          </w:p>
        </w:tc>
      </w:tr>
      <w:tr w:rsidR="00034A65" w:rsidRPr="00EE47C0" w:rsidTr="00C86A33">
        <w:trPr>
          <w:trHeight w:val="4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65" w:rsidRPr="00EE47C0" w:rsidRDefault="00034A65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Структура программы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65" w:rsidRPr="00EB2D57" w:rsidRDefault="00034A65" w:rsidP="00034A65">
            <w:pPr>
              <w:pStyle w:val="1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Программа основного об</w:t>
            </w:r>
            <w:r>
              <w:rPr>
                <w:color w:val="auto"/>
              </w:rPr>
              <w:t>щего образования разработана</w:t>
            </w:r>
            <w:r w:rsidRPr="00EB2D57">
              <w:rPr>
                <w:color w:val="auto"/>
              </w:rPr>
              <w:t xml:space="preserve"> в соответствии со ФГОС основного общего образования и с учетом Примерной основной образовательной программой (ПООП).</w:t>
            </w:r>
          </w:p>
          <w:p w:rsidR="00034A65" w:rsidRPr="00EB2D57" w:rsidRDefault="00034A65" w:rsidP="00034A65">
            <w:pPr>
              <w:pStyle w:val="1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B2D57">
              <w:rPr>
                <w:color w:val="auto"/>
              </w:rPr>
              <w:t>сновная образовательная программа включает следующие документы:</w:t>
            </w:r>
          </w:p>
          <w:p w:rsidR="00034A65" w:rsidRPr="00EB2D57" w:rsidRDefault="00034A65" w:rsidP="00034A65">
            <w:pPr>
              <w:pStyle w:val="1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рабочие программы учебных предметов, учебных курсов</w:t>
            </w:r>
            <w:r>
              <w:rPr>
                <w:color w:val="auto"/>
              </w:rPr>
              <w:t xml:space="preserve"> </w:t>
            </w:r>
            <w:r w:rsidRPr="00EB2D57">
              <w:rPr>
                <w:color w:val="auto"/>
              </w:rPr>
              <w:t>(в том числе внеурочной деятельности), учебных модулей;</w:t>
            </w:r>
          </w:p>
          <w:p w:rsidR="00034A65" w:rsidRPr="00EB2D57" w:rsidRDefault="00034A65" w:rsidP="00034A65">
            <w:pPr>
              <w:pStyle w:val="1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программу формирования универсальных учебных действий у обучающихся;</w:t>
            </w:r>
          </w:p>
          <w:p w:rsidR="00034A65" w:rsidRPr="00EB2D57" w:rsidRDefault="00034A65" w:rsidP="00034A65">
            <w:pPr>
              <w:pStyle w:val="1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рабочую программу воспитания;</w:t>
            </w:r>
          </w:p>
          <w:p w:rsidR="00034A65" w:rsidRPr="00EB2D57" w:rsidRDefault="00034A65" w:rsidP="00034A65">
            <w:pPr>
              <w:pStyle w:val="1"/>
              <w:spacing w:after="60" w:line="240" w:lineRule="auto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программу коррекционной работы;</w:t>
            </w:r>
          </w:p>
          <w:p w:rsidR="00034A65" w:rsidRPr="00EB2D57" w:rsidRDefault="00034A65" w:rsidP="00034A65">
            <w:pPr>
              <w:pStyle w:val="1"/>
              <w:spacing w:line="240" w:lineRule="auto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учебный план;</w:t>
            </w:r>
          </w:p>
          <w:p w:rsidR="00034A65" w:rsidRPr="00EB2D57" w:rsidRDefault="00034A65" w:rsidP="00034A65">
            <w:pPr>
              <w:pStyle w:val="1"/>
              <w:spacing w:line="257" w:lineRule="auto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план внеурочной деятельности;</w:t>
            </w:r>
          </w:p>
          <w:p w:rsidR="00034A65" w:rsidRPr="00EB2D57" w:rsidRDefault="00034A65" w:rsidP="00034A65">
            <w:pPr>
              <w:pStyle w:val="1"/>
              <w:spacing w:line="257" w:lineRule="auto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календарный учебный график;</w:t>
            </w:r>
          </w:p>
          <w:p w:rsidR="00034A65" w:rsidRPr="00EB2D57" w:rsidRDefault="00034A65" w:rsidP="00034A65">
            <w:pPr>
              <w:pStyle w:val="1"/>
              <w:spacing w:line="257" w:lineRule="auto"/>
              <w:ind w:firstLine="567"/>
              <w:jc w:val="both"/>
              <w:rPr>
                <w:color w:val="auto"/>
              </w:rPr>
            </w:pPr>
            <w:r w:rsidRPr="00EB2D57">
              <w:rPr>
                <w:color w:val="auto"/>
              </w:rPr>
              <w:t>— календарный план воспитательной работы (содержащий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обучения);</w:t>
            </w:r>
          </w:p>
          <w:p w:rsidR="00034A65" w:rsidRPr="00EE47C0" w:rsidRDefault="00034A65" w:rsidP="00034A65">
            <w:pPr>
              <w:pStyle w:val="1"/>
              <w:spacing w:after="200" w:line="257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B2D57">
              <w:rPr>
                <w:color w:val="auto"/>
              </w:rPr>
              <w:t>— характеристику условий реализации программы основного общего образования в соответствии с требованиями ФГОС. Тематическое планирование выделено в отдельный документ, который не вход</w:t>
            </w:r>
            <w:r>
              <w:rPr>
                <w:color w:val="auto"/>
              </w:rPr>
              <w:t>ит в текст данного документа</w:t>
            </w:r>
            <w:r w:rsidRPr="00EB2D57">
              <w:rPr>
                <w:color w:val="auto"/>
                <w:lang w:bidi="en-US"/>
              </w:rPr>
              <w:t>.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034A65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EE47C0"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.Формы организации обучения, внеурочной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организации обучения: классно-урочная, индивидуальная.</w:t>
            </w:r>
          </w:p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Внеурочные формы </w:t>
            </w:r>
            <w:r w:rsidR="00034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деятельности: кружки, внеурочные детские объединения</w:t>
            </w: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034A65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="00EE47C0"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.Организация контроля за выполнением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выполнения  ООП НОО  будет  обеспечен  следующими  организационно – управленческими  действиями: </w:t>
            </w:r>
          </w:p>
          <w:p w:rsidR="00EE47C0" w:rsidRPr="00EE47C0" w:rsidRDefault="00EE47C0" w:rsidP="00EE4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 деятельность  педагогического коллектива  по  реализации  основных  задач  программы; </w:t>
            </w:r>
          </w:p>
          <w:p w:rsidR="00EE47C0" w:rsidRPr="00E72E57" w:rsidRDefault="00EE47C0" w:rsidP="00E72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результатов этапов  Программы,  коррекция  задач  и  основных  направлений  программы  через текущее  и  ежегодное  планирование; </w:t>
            </w:r>
          </w:p>
          <w:p w:rsidR="00EE47C0" w:rsidRPr="00EE47C0" w:rsidRDefault="00EE47C0" w:rsidP="00EE4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 программных  мероприятий на  всех  уровнях 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управления.</w:t>
            </w:r>
          </w:p>
          <w:p w:rsidR="00EE47C0" w:rsidRPr="00EE47C0" w:rsidRDefault="00EE47C0" w:rsidP="00EE47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7C0" w:rsidRPr="00EE47C0" w:rsidRDefault="00EE47C0" w:rsidP="00EE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BB" w:rsidRDefault="00992ABB"/>
    <w:sectPr w:rsidR="009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15"/>
    <w:multiLevelType w:val="hybridMultilevel"/>
    <w:tmpl w:val="D3CC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675368F"/>
    <w:multiLevelType w:val="hybridMultilevel"/>
    <w:tmpl w:val="D588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0"/>
    <w:rsid w:val="00034A65"/>
    <w:rsid w:val="008D682B"/>
    <w:rsid w:val="00992ABB"/>
    <w:rsid w:val="00BC17E4"/>
    <w:rsid w:val="00C27270"/>
    <w:rsid w:val="00E72E57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274D04-E334-4B23-BB72-8227D4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034A65"/>
    <w:rPr>
      <w:rFonts w:ascii="Times New Roman" w:eastAsia="Times New Roman" w:hAnsi="Times New Roman"/>
      <w:color w:val="231E20"/>
    </w:rPr>
  </w:style>
  <w:style w:type="paragraph" w:customStyle="1" w:styleId="1">
    <w:name w:val="Основной текст1"/>
    <w:basedOn w:val="a"/>
    <w:link w:val="a6"/>
    <w:rsid w:val="00034A65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2016-05-18T09:32:00Z</cp:lastPrinted>
  <dcterms:created xsi:type="dcterms:W3CDTF">2022-11-01T08:06:00Z</dcterms:created>
  <dcterms:modified xsi:type="dcterms:W3CDTF">2022-11-01T08:06:00Z</dcterms:modified>
</cp:coreProperties>
</file>